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73D41E5F" w:rsidR="009D2AEB" w:rsidRPr="00707403" w:rsidRDefault="001A0490" w:rsidP="00621691">
      <w:pPr>
        <w:tabs>
          <w:tab w:val="left" w:pos="1985"/>
        </w:tabs>
        <w:wordWrap/>
        <w:spacing w:after="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r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3GPP TSG RAN WG1 Meeting #</w:t>
      </w:r>
      <w:r w:rsidR="001951C5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80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  <w:t xml:space="preserve">   </w:t>
      </w:r>
      <w:r w:rsidR="00491D04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 </w:t>
      </w:r>
      <w:r w:rsidR="006F4411" w:rsidRPr="00707403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</w:t>
      </w:r>
      <w:r w:rsidR="00D62E75" w:rsidRPr="00707403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  </w:t>
      </w:r>
      <w:r w:rsidR="00491D04" w:rsidRPr="00707403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</w:t>
      </w:r>
      <w:r w:rsidR="009D2AEB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         </w:t>
      </w:r>
      <w:r w:rsidR="00D62E75" w:rsidRPr="00707403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</w:t>
      </w:r>
      <w:r w:rsidR="00E76A85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R1-</w:t>
      </w:r>
      <w:r w:rsidR="00BC245A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1</w:t>
      </w:r>
      <w:r w:rsidR="00BC245A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50518</w:t>
      </w:r>
    </w:p>
    <w:p w14:paraId="5102D20E" w14:textId="775A4549" w:rsidR="00491D04" w:rsidRPr="00707403" w:rsidRDefault="001951C5" w:rsidP="00621691">
      <w:pPr>
        <w:tabs>
          <w:tab w:val="left" w:pos="1985"/>
        </w:tabs>
        <w:wordWrap/>
        <w:spacing w:after="24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Athens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Greece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9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–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13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vertAlign w:val="superscript"/>
          <w:lang w:val="en-GB"/>
        </w:rPr>
        <w:t>rd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February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201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5</w:t>
      </w:r>
    </w:p>
    <w:p w14:paraId="744138CD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Source: </w:t>
      </w:r>
      <w:r w:rsidRPr="00707403">
        <w:rPr>
          <w:rFonts w:ascii="맑은 고딕" w:eastAsia="맑은 고딕" w:hAnsi="맑은 고딕" w:cs="Arial"/>
          <w:b/>
          <w:sz w:val="24"/>
        </w:rPr>
        <w:tab/>
        <w:t>ETRI</w:t>
      </w:r>
    </w:p>
    <w:p w14:paraId="052D08E3" w14:textId="1AEA6ED6" w:rsidR="00491D04" w:rsidRPr="00707403" w:rsidRDefault="00491D04" w:rsidP="000D6F2B">
      <w:pPr>
        <w:tabs>
          <w:tab w:val="left" w:pos="1860"/>
        </w:tabs>
        <w:wordWrap/>
        <w:spacing w:after="0"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Title: </w:t>
      </w:r>
      <w:r w:rsidRPr="00707403">
        <w:rPr>
          <w:rFonts w:ascii="맑은 고딕" w:eastAsia="맑은 고딕" w:hAnsi="맑은 고딕" w:cs="Arial"/>
          <w:b/>
          <w:sz w:val="24"/>
        </w:rPr>
        <w:tab/>
      </w:r>
      <w:bookmarkStart w:id="0" w:name="Title"/>
      <w:bookmarkEnd w:id="0"/>
      <w:r w:rsidR="008D3E7D">
        <w:rPr>
          <w:rFonts w:ascii="맑은 고딕" w:eastAsia="맑은 고딕" w:hAnsi="맑은 고딕" w:cs="Arial"/>
          <w:b/>
          <w:sz w:val="24"/>
        </w:rPr>
        <w:t>CSI-RS enhancements</w:t>
      </w:r>
      <w:r w:rsidR="001951C5">
        <w:rPr>
          <w:rFonts w:ascii="맑은 고딕" w:eastAsia="맑은 고딕" w:hAnsi="맑은 고딕" w:cs="Arial"/>
          <w:b/>
          <w:sz w:val="24"/>
        </w:rPr>
        <w:t xml:space="preserve"> </w:t>
      </w:r>
      <w:r w:rsidR="00641C97" w:rsidRPr="00707403">
        <w:rPr>
          <w:rFonts w:ascii="맑은 고딕" w:eastAsia="맑은 고딕" w:hAnsi="맑은 고딕" w:cs="Arial" w:hint="eastAsia"/>
          <w:b/>
          <w:sz w:val="24"/>
        </w:rPr>
        <w:t>for EBF/FD-MIMO</w:t>
      </w:r>
    </w:p>
    <w:p w14:paraId="2BBA9C0C" w14:textId="61CDB08B" w:rsidR="00491D04" w:rsidRPr="008D3E7D" w:rsidRDefault="00491D04" w:rsidP="00621691">
      <w:pPr>
        <w:tabs>
          <w:tab w:val="left" w:pos="1860"/>
        </w:tabs>
        <w:wordWrap/>
        <w:spacing w:after="0" w:line="192" w:lineRule="auto"/>
        <w:ind w:left="1871" w:hanging="1871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Agenda Item: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r w:rsidR="008D3E7D">
        <w:rPr>
          <w:rFonts w:ascii="맑은 고딕" w:eastAsia="맑은 고딕" w:hAnsi="맑은 고딕" w:cs="Arial"/>
          <w:b/>
          <w:sz w:val="24"/>
          <w:lang w:val="pt-BR"/>
        </w:rPr>
        <w:t>7.2.4.3.1 CSI-RS and feedback enhancements</w:t>
      </w:r>
    </w:p>
    <w:p w14:paraId="310138F3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ind w:left="2374" w:hangingChars="989" w:hanging="2374"/>
        <w:rPr>
          <w:rFonts w:ascii="맑은 고딕" w:eastAsia="맑은 고딕" w:hAnsi="맑은 고딕" w:cs="Arial"/>
          <w:b/>
          <w:sz w:val="24"/>
          <w:lang w:val="pt-BR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Document for: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bookmarkStart w:id="1" w:name="DocumentFor"/>
      <w:bookmarkEnd w:id="1"/>
      <w:r w:rsidRPr="00707403">
        <w:rPr>
          <w:rFonts w:ascii="맑은 고딕" w:eastAsia="맑은 고딕" w:hAnsi="맑은 고딕" w:cs="Arial"/>
          <w:b/>
          <w:sz w:val="24"/>
          <w:lang w:val="pt-BR"/>
        </w:rPr>
        <w:t>Discussion</w:t>
      </w:r>
      <w:r w:rsidR="00896FBF" w:rsidRPr="00707403">
        <w:rPr>
          <w:rFonts w:ascii="맑은 고딕" w:eastAsia="맑은 고딕" w:hAnsi="맑은 고딕" w:cs="Arial" w:hint="eastAsia"/>
          <w:b/>
          <w:sz w:val="24"/>
          <w:lang w:val="pt-BR"/>
        </w:rPr>
        <w:t>/Decision</w:t>
      </w:r>
    </w:p>
    <w:p w14:paraId="535A98FD" w14:textId="77777777" w:rsidR="001E2F39" w:rsidRPr="00707403" w:rsidRDefault="001E2F39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707403">
        <w:rPr>
          <w:rFonts w:asciiTheme="minorEastAsia" w:eastAsiaTheme="minorEastAsia" w:hAnsiTheme="minorEastAsia"/>
          <w:b/>
          <w:sz w:val="28"/>
          <w:szCs w:val="28"/>
          <w:lang w:eastAsia="zh-TW"/>
        </w:rPr>
        <w:t>Introduction</w:t>
      </w:r>
    </w:p>
    <w:p w14:paraId="6C99E67D" w14:textId="7CDDB632" w:rsidR="008D3E7D" w:rsidRPr="002564FE" w:rsidRDefault="007B3386" w:rsidP="0055608B">
      <w:pPr>
        <w:wordWrap/>
        <w:spacing w:after="180" w:line="252" w:lineRule="auto"/>
        <w:rPr>
          <w:rFonts w:ascii="Times" w:eastAsia="맑은 고딕" w:hAnsi="Times" w:cs="Times"/>
        </w:rPr>
      </w:pPr>
      <w:r w:rsidRPr="002564FE">
        <w:rPr>
          <w:rFonts w:ascii="Times" w:eastAsia="맑은 고딕" w:hAnsi="Times" w:cs="Times" w:hint="eastAsia"/>
        </w:rPr>
        <w:t>In RAN #6</w:t>
      </w:r>
      <w:r w:rsidR="00B42107" w:rsidRPr="002564FE">
        <w:rPr>
          <w:rFonts w:ascii="Times" w:eastAsia="맑은 고딕" w:hAnsi="Times" w:cs="Times"/>
        </w:rPr>
        <w:t>5</w:t>
      </w:r>
      <w:r w:rsidRPr="002564FE">
        <w:rPr>
          <w:rFonts w:ascii="Times" w:eastAsia="맑은 고딕" w:hAnsi="Times" w:cs="Times" w:hint="eastAsia"/>
        </w:rPr>
        <w:t xml:space="preserve">, the </w:t>
      </w:r>
      <w:r w:rsidR="00B42107" w:rsidRPr="002564FE">
        <w:rPr>
          <w:rFonts w:ascii="Times" w:eastAsia="맑은 고딕" w:hAnsi="Times" w:cs="Times"/>
        </w:rPr>
        <w:t>S</w:t>
      </w:r>
      <w:r w:rsidRPr="002564FE">
        <w:rPr>
          <w:rFonts w:ascii="Times" w:eastAsia="맑은 고딕" w:hAnsi="Times" w:cs="Times" w:hint="eastAsia"/>
        </w:rPr>
        <w:t xml:space="preserve">I </w:t>
      </w:r>
      <w:r w:rsidRPr="002564FE">
        <w:rPr>
          <w:rFonts w:ascii="Times" w:eastAsia="맑은 고딕" w:hAnsi="Times" w:cs="Times"/>
        </w:rPr>
        <w:t>“</w:t>
      </w:r>
      <w:r w:rsidR="00B42107" w:rsidRPr="002564FE">
        <w:rPr>
          <w:rFonts w:ascii="Times" w:eastAsia="맑은 고딕" w:hAnsi="Times" w:cs="Times"/>
        </w:rPr>
        <w:t>Study on Elevation Beamforming/Full-Dimension (FD) MIMO for LTE” was approved</w:t>
      </w:r>
      <w:r w:rsidR="006B59FE" w:rsidRPr="002564FE">
        <w:rPr>
          <w:rFonts w:ascii="Times" w:eastAsia="맑은 고딕" w:hAnsi="Times" w:cs="Times"/>
        </w:rPr>
        <w:t xml:space="preserve"> [1]</w:t>
      </w:r>
      <w:r w:rsidR="00F7275A" w:rsidRPr="002564FE">
        <w:rPr>
          <w:rFonts w:ascii="Times" w:eastAsia="맑은 고딕" w:hAnsi="Times" w:cs="Times"/>
        </w:rPr>
        <w:t xml:space="preserve"> for evaluating potential enhancements utilizing 2D active antenna arrays with different numbers of TXRUs</w:t>
      </w:r>
      <w:r w:rsidR="00B42107" w:rsidRPr="002564FE">
        <w:rPr>
          <w:rFonts w:ascii="Times" w:eastAsia="맑은 고딕" w:hAnsi="Times" w:cs="Times"/>
        </w:rPr>
        <w:t>.</w:t>
      </w:r>
      <w:r w:rsidR="003F4CE0" w:rsidRPr="002564FE">
        <w:rPr>
          <w:rFonts w:ascii="Times" w:eastAsia="맑은 고딕" w:hAnsi="Times" w:cs="Times"/>
        </w:rPr>
        <w:t xml:space="preserve"> </w:t>
      </w:r>
      <w:r w:rsidR="003F4CE0" w:rsidRPr="002564FE">
        <w:rPr>
          <w:rFonts w:ascii="Times" w:eastAsia="맑은 고딕" w:hAnsi="Times" w:cs="Times" w:hint="eastAsia"/>
        </w:rPr>
        <w:t>A</w:t>
      </w:r>
      <w:r w:rsidR="008D3E7D" w:rsidRPr="002564FE">
        <w:rPr>
          <w:rFonts w:ascii="Times" w:eastAsia="맑은 고딕" w:hAnsi="Times" w:cs="Times"/>
        </w:rPr>
        <w:t xml:space="preserve">ccording to the </w:t>
      </w:r>
      <w:r w:rsidR="00865002" w:rsidRPr="002564FE">
        <w:rPr>
          <w:rFonts w:ascii="Times" w:eastAsia="맑은 고딕" w:hAnsi="Times" w:cs="Times"/>
        </w:rPr>
        <w:t xml:space="preserve">RAN1 </w:t>
      </w:r>
      <w:r w:rsidR="008D3E7D" w:rsidRPr="002564FE">
        <w:rPr>
          <w:rFonts w:ascii="Times" w:eastAsia="맑은 고딕" w:hAnsi="Times" w:cs="Times"/>
        </w:rPr>
        <w:t xml:space="preserve">work plan, </w:t>
      </w:r>
      <w:r w:rsidR="00865002" w:rsidRPr="002564FE">
        <w:rPr>
          <w:rFonts w:ascii="Times" w:eastAsia="맑은 고딕" w:hAnsi="Times" w:cs="Times"/>
        </w:rPr>
        <w:t xml:space="preserve">the followings are expected </w:t>
      </w:r>
      <w:r w:rsidR="00540608">
        <w:rPr>
          <w:rFonts w:ascii="Times" w:eastAsia="맑은 고딕" w:hAnsi="Times" w:cs="Times"/>
        </w:rPr>
        <w:t>to be discussed in RAN1 #80 [2].</w:t>
      </w:r>
    </w:p>
    <w:p w14:paraId="58160833" w14:textId="604574FA" w:rsidR="008D3E7D" w:rsidRPr="002564FE" w:rsidRDefault="008D3E7D" w:rsidP="00217E40">
      <w:pPr>
        <w:wordWrap/>
        <w:spacing w:after="60" w:line="252" w:lineRule="auto"/>
        <w:rPr>
          <w:rFonts w:ascii="Times" w:eastAsia="맑은 고딕" w:hAnsi="Times" w:cs="Times"/>
          <w:b/>
          <w:u w:val="single"/>
        </w:rPr>
      </w:pPr>
      <w:r w:rsidRPr="002564FE">
        <w:rPr>
          <w:rFonts w:ascii="Times" w:eastAsia="맑은 고딕" w:hAnsi="Times" w:cs="Times"/>
          <w:b/>
          <w:u w:val="single"/>
        </w:rPr>
        <w:t>RAN1#80:</w:t>
      </w:r>
    </w:p>
    <w:p w14:paraId="1A933F78" w14:textId="77777777" w:rsidR="008D3E7D" w:rsidRPr="008D3E7D" w:rsidRDefault="008D3E7D" w:rsidP="00217E40">
      <w:pPr>
        <w:widowControl/>
        <w:numPr>
          <w:ilvl w:val="0"/>
          <w:numId w:val="56"/>
        </w:numPr>
        <w:wordWrap/>
        <w:overflowPunct w:val="0"/>
        <w:autoSpaceDE/>
        <w:autoSpaceDN/>
        <w:adjustRightInd w:val="0"/>
        <w:spacing w:after="60" w:line="240" w:lineRule="auto"/>
        <w:ind w:left="567" w:right="-99" w:hanging="309"/>
        <w:jc w:val="left"/>
        <w:textAlignment w:val="baseline"/>
        <w:rPr>
          <w:rFonts w:ascii="Times New Roman" w:eastAsia="맑은 고딕" w:hAnsi="Times New Roman" w:cs="Times New Roman"/>
          <w:color w:val="000000"/>
          <w:kern w:val="0"/>
          <w:szCs w:val="20"/>
        </w:rPr>
      </w:pPr>
      <w:r w:rsidRPr="008D3E7D">
        <w:rPr>
          <w:rFonts w:ascii="Times New Roman" w:eastAsia="맑은 고딕" w:hAnsi="Times New Roman" w:cs="Times New Roman"/>
          <w:color w:val="000000"/>
          <w:kern w:val="0"/>
          <w:szCs w:val="20"/>
        </w:rPr>
        <w:t>Continue evaluation on performance benefits of standard enhanceme</w:t>
      </w:r>
      <w:bookmarkStart w:id="2" w:name="_GoBack"/>
      <w:bookmarkEnd w:id="2"/>
      <w:r w:rsidRPr="008D3E7D">
        <w:rPr>
          <w:rFonts w:ascii="Times New Roman" w:eastAsia="맑은 고딕" w:hAnsi="Times New Roman" w:cs="Times New Roman"/>
          <w:color w:val="000000"/>
          <w:kern w:val="0"/>
          <w:szCs w:val="20"/>
        </w:rPr>
        <w:t>nts targeting two-dimensional antenna array operation</w:t>
      </w:r>
    </w:p>
    <w:p w14:paraId="1DF690A6" w14:textId="0C48321A" w:rsidR="008D3E7D" w:rsidRPr="008D3E7D" w:rsidRDefault="008D3E7D" w:rsidP="00217E40">
      <w:pPr>
        <w:widowControl/>
        <w:numPr>
          <w:ilvl w:val="1"/>
          <w:numId w:val="56"/>
        </w:numPr>
        <w:wordWrap/>
        <w:overflowPunct w:val="0"/>
        <w:autoSpaceDE/>
        <w:autoSpaceDN/>
        <w:adjustRightInd w:val="0"/>
        <w:spacing w:after="60" w:line="240" w:lineRule="auto"/>
        <w:ind w:right="-99"/>
        <w:jc w:val="left"/>
        <w:textAlignment w:val="baseline"/>
        <w:rPr>
          <w:rFonts w:ascii="Times New Roman" w:eastAsia="맑은 고딕" w:hAnsi="Times New Roman" w:cs="Times New Roman"/>
          <w:color w:val="000000"/>
          <w:kern w:val="0"/>
          <w:szCs w:val="20"/>
        </w:rPr>
      </w:pPr>
      <w:r w:rsidRPr="002564FE">
        <w:rPr>
          <w:rFonts w:ascii="Times New Roman" w:eastAsia="맑은 고딕" w:hAnsi="Times New Roman" w:cs="Times New Roman"/>
          <w:color w:val="000000"/>
          <w:kern w:val="0"/>
          <w:szCs w:val="20"/>
        </w:rPr>
        <w:t>Performance evaluation for</w:t>
      </w:r>
      <w:r w:rsidRPr="008D3E7D">
        <w:rPr>
          <w:rFonts w:ascii="Times New Roman" w:eastAsia="맑은 고딕" w:hAnsi="Times New Roman" w:cs="Times New Roman"/>
          <w:color w:val="000000"/>
          <w:kern w:val="0"/>
          <w:szCs w:val="20"/>
        </w:rPr>
        <w:t xml:space="preserve"> {16, 32, 64} TXRUs.</w:t>
      </w:r>
    </w:p>
    <w:p w14:paraId="1717F0AC" w14:textId="77777777" w:rsidR="008D3E7D" w:rsidRPr="008D3E7D" w:rsidRDefault="008D3E7D" w:rsidP="008D3E7D">
      <w:pPr>
        <w:widowControl/>
        <w:numPr>
          <w:ilvl w:val="0"/>
          <w:numId w:val="56"/>
        </w:numPr>
        <w:wordWrap/>
        <w:overflowPunct w:val="0"/>
        <w:autoSpaceDE/>
        <w:autoSpaceDN/>
        <w:adjustRightInd w:val="0"/>
        <w:spacing w:after="180" w:line="240" w:lineRule="auto"/>
        <w:ind w:left="567" w:right="-99" w:hanging="309"/>
        <w:jc w:val="left"/>
        <w:textAlignment w:val="baseline"/>
        <w:rPr>
          <w:rFonts w:ascii="Times New Roman" w:eastAsia="맑은 고딕" w:hAnsi="Times New Roman" w:cs="Times New Roman"/>
          <w:color w:val="000000"/>
          <w:kern w:val="0"/>
          <w:szCs w:val="20"/>
        </w:rPr>
      </w:pPr>
      <w:r w:rsidRPr="008D3E7D">
        <w:rPr>
          <w:rFonts w:ascii="Times New Roman" w:eastAsia="맑은 고딕" w:hAnsi="Times New Roman" w:cs="Times New Roman"/>
          <w:color w:val="000000"/>
          <w:kern w:val="0"/>
          <w:szCs w:val="20"/>
        </w:rPr>
        <w:t>Discuss design principles for implementing identified enhancement technologies.</w:t>
      </w:r>
    </w:p>
    <w:p w14:paraId="4805F296" w14:textId="3B35F91A" w:rsidR="007B3386" w:rsidRPr="00707403" w:rsidRDefault="004A4CC4" w:rsidP="0055608B">
      <w:pPr>
        <w:wordWrap/>
        <w:spacing w:after="180" w:line="252" w:lineRule="auto"/>
        <w:rPr>
          <w:rFonts w:ascii="Times" w:eastAsia="맑은 고딕" w:hAnsi="Times" w:cs="Times"/>
        </w:rPr>
      </w:pPr>
      <w:r w:rsidRPr="002564FE">
        <w:rPr>
          <w:rFonts w:ascii="Times" w:eastAsia="맑은 고딕" w:hAnsi="Times" w:cs="Times"/>
        </w:rPr>
        <w:t>In t</w:t>
      </w:r>
      <w:r w:rsidR="00C41AE9" w:rsidRPr="002564FE">
        <w:rPr>
          <w:rFonts w:ascii="Times" w:eastAsia="맑은 고딕" w:hAnsi="Times" w:cs="Times"/>
        </w:rPr>
        <w:t>his contribution</w:t>
      </w:r>
      <w:r w:rsidRPr="002564FE">
        <w:rPr>
          <w:rFonts w:ascii="Times" w:eastAsia="맑은 고딕" w:hAnsi="Times" w:cs="Times"/>
        </w:rPr>
        <w:t>, we</w:t>
      </w:r>
      <w:r w:rsidR="00C41AE9" w:rsidRPr="002564FE">
        <w:rPr>
          <w:rFonts w:ascii="Times" w:eastAsia="맑은 고딕" w:hAnsi="Times" w:cs="Times"/>
        </w:rPr>
        <w:t xml:space="preserve"> discuss </w:t>
      </w:r>
      <w:r w:rsidR="00B42107" w:rsidRPr="002564FE">
        <w:rPr>
          <w:rFonts w:ascii="Times" w:eastAsia="맑은 고딕" w:hAnsi="Times" w:cs="Times"/>
        </w:rPr>
        <w:t xml:space="preserve">potential enhancements </w:t>
      </w:r>
      <w:r w:rsidR="00664EA5" w:rsidRPr="002564FE">
        <w:rPr>
          <w:rFonts w:ascii="Times" w:eastAsia="맑은 고딕" w:hAnsi="Times" w:cs="Times"/>
        </w:rPr>
        <w:t>on</w:t>
      </w:r>
      <w:r w:rsidR="00B42107" w:rsidRPr="002564FE">
        <w:rPr>
          <w:rFonts w:ascii="Times" w:eastAsia="맑은 고딕" w:hAnsi="Times" w:cs="Times"/>
        </w:rPr>
        <w:t xml:space="preserve"> CSI</w:t>
      </w:r>
      <w:r w:rsidR="006C66EB" w:rsidRPr="002564FE">
        <w:rPr>
          <w:rFonts w:ascii="Times" w:eastAsia="맑은 고딕" w:hAnsi="Times" w:cs="Times"/>
        </w:rPr>
        <w:t>-RS</w:t>
      </w:r>
      <w:r w:rsidR="003F4CE0" w:rsidRPr="002564FE">
        <w:rPr>
          <w:rFonts w:ascii="Times" w:eastAsia="맑은 고딕" w:hAnsi="Times" w:cs="Times"/>
        </w:rPr>
        <w:t xml:space="preserve"> </w:t>
      </w:r>
      <w:r w:rsidR="00915FA2">
        <w:rPr>
          <w:rFonts w:ascii="Times" w:eastAsia="맑은 고딕" w:hAnsi="Times" w:cs="Times"/>
        </w:rPr>
        <w:t xml:space="preserve">transmission and </w:t>
      </w:r>
      <w:r w:rsidR="00540608">
        <w:rPr>
          <w:rFonts w:ascii="Times" w:eastAsia="맑은 고딕" w:hAnsi="Times" w:cs="Times"/>
        </w:rPr>
        <w:t>resource configuration</w:t>
      </w:r>
      <w:r w:rsidR="00664EA5" w:rsidRPr="002564FE">
        <w:rPr>
          <w:rFonts w:ascii="Times" w:eastAsia="맑은 고딕" w:hAnsi="Times" w:cs="Times"/>
        </w:rPr>
        <w:t xml:space="preserve"> </w:t>
      </w:r>
      <w:r w:rsidR="00B42107" w:rsidRPr="002564FE">
        <w:rPr>
          <w:rFonts w:ascii="Times" w:eastAsia="맑은 고딕" w:hAnsi="Times" w:cs="Times"/>
        </w:rPr>
        <w:t xml:space="preserve">for </w:t>
      </w:r>
      <w:r w:rsidR="00915FA2">
        <w:rPr>
          <w:rFonts w:ascii="Times" w:eastAsia="맑은 고딕" w:hAnsi="Times" w:cs="Times"/>
        </w:rPr>
        <w:t>2D AAS</w:t>
      </w:r>
      <w:r w:rsidR="003F4CE0" w:rsidRPr="002564FE">
        <w:rPr>
          <w:rFonts w:ascii="Times" w:eastAsia="맑은 고딕" w:hAnsi="Times" w:cs="Times"/>
        </w:rPr>
        <w:t xml:space="preserve"> </w:t>
      </w:r>
      <w:r w:rsidR="00915FA2">
        <w:rPr>
          <w:rFonts w:ascii="Times" w:eastAsia="맑은 고딕" w:hAnsi="Times" w:cs="Times"/>
        </w:rPr>
        <w:t>including</w:t>
      </w:r>
      <w:r w:rsidR="00664EA5" w:rsidRPr="002564FE">
        <w:rPr>
          <w:rFonts w:ascii="Times" w:eastAsia="맑은 고딕" w:hAnsi="Times" w:cs="Times"/>
        </w:rPr>
        <w:t xml:space="preserve"> </w:t>
      </w:r>
      <w:r w:rsidR="00915FA2">
        <w:rPr>
          <w:rFonts w:ascii="Times" w:eastAsia="맑은 고딕" w:hAnsi="Times" w:cs="Times"/>
        </w:rPr>
        <w:t>more than 8</w:t>
      </w:r>
      <w:r w:rsidR="00E06F41" w:rsidRPr="002564FE">
        <w:rPr>
          <w:rFonts w:ascii="Times" w:eastAsia="맑은 고딕" w:hAnsi="Times" w:cs="Times"/>
        </w:rPr>
        <w:t xml:space="preserve"> TXRUs.</w:t>
      </w:r>
      <w:r w:rsidR="002564FE" w:rsidRPr="002564FE">
        <w:rPr>
          <w:rFonts w:ascii="Times" w:eastAsia="맑은 고딕" w:hAnsi="Times" w:cs="Times"/>
        </w:rPr>
        <w:t xml:space="preserve"> </w:t>
      </w:r>
      <w:r w:rsidR="00915FA2">
        <w:rPr>
          <w:rFonts w:ascii="Times" w:eastAsia="맑은 고딕" w:hAnsi="Times" w:cs="Times"/>
        </w:rPr>
        <w:t>CSI measurement and report perspectives are discussed in our companion paper [3]</w:t>
      </w:r>
      <w:r w:rsidR="002564FE" w:rsidRPr="002564FE">
        <w:rPr>
          <w:rFonts w:ascii="Times" w:eastAsia="맑은 고딕" w:hAnsi="Times" w:cs="Times"/>
        </w:rPr>
        <w:t>.</w:t>
      </w:r>
    </w:p>
    <w:p w14:paraId="56FFD06D" w14:textId="77777777" w:rsidR="009807D1" w:rsidRPr="008A1F1C" w:rsidRDefault="009807D1" w:rsidP="0055608B">
      <w:pPr>
        <w:wordWrap/>
        <w:spacing w:after="180" w:line="252" w:lineRule="auto"/>
        <w:rPr>
          <w:rFonts w:ascii="Times" w:eastAsia="맑은 고딕" w:hAnsi="Times" w:cs="Times"/>
        </w:rPr>
      </w:pPr>
    </w:p>
    <w:p w14:paraId="54976C42" w14:textId="37262B6B" w:rsidR="001E2F39" w:rsidRPr="008A1F1C" w:rsidRDefault="00EF227B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Discussion</w:t>
      </w:r>
    </w:p>
    <w:p w14:paraId="6406E7BF" w14:textId="1C8B7F16" w:rsidR="00502463" w:rsidRPr="00B64F72" w:rsidRDefault="00502463" w:rsidP="00B64F72">
      <w:pPr>
        <w:pStyle w:val="ae"/>
        <w:numPr>
          <w:ilvl w:val="0"/>
          <w:numId w:val="53"/>
        </w:numPr>
        <w:ind w:left="567" w:hanging="567"/>
        <w:jc w:val="both"/>
        <w:rPr>
          <w:sz w:val="24"/>
          <w:szCs w:val="24"/>
          <w:lang w:val="en-GB"/>
        </w:rPr>
      </w:pPr>
      <w:r w:rsidRPr="00B64F72">
        <w:rPr>
          <w:rFonts w:hint="eastAsia"/>
          <w:sz w:val="24"/>
          <w:szCs w:val="24"/>
          <w:lang w:val="en-GB"/>
        </w:rPr>
        <w:t xml:space="preserve">CSI-RS </w:t>
      </w:r>
      <w:r w:rsidR="003A418D">
        <w:rPr>
          <w:sz w:val="24"/>
          <w:szCs w:val="24"/>
          <w:lang w:val="en-GB"/>
        </w:rPr>
        <w:t>antenna port mapping</w:t>
      </w:r>
    </w:p>
    <w:p w14:paraId="5B37F18B" w14:textId="3AF83F0C" w:rsidR="00380D4C" w:rsidRPr="008A1F1C" w:rsidRDefault="006B5D7F" w:rsidP="000D6F2B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I</w:t>
      </w:r>
      <w:r w:rsidR="00835748" w:rsidRPr="008A1F1C">
        <w:rPr>
          <w:rFonts w:ascii="Times New Roman" w:eastAsia="맑은 고딕" w:hAnsi="Times New Roman" w:cs="Times New Roman"/>
        </w:rPr>
        <w:t xml:space="preserve">n order to </w:t>
      </w:r>
      <w:r w:rsidR="001F5C71">
        <w:rPr>
          <w:rFonts w:ascii="Times New Roman" w:eastAsia="맑은 고딕" w:hAnsi="Times New Roman" w:cs="Times New Roman"/>
        </w:rPr>
        <w:t xml:space="preserve">fully </w:t>
      </w:r>
      <w:r w:rsidR="00835748" w:rsidRPr="008A1F1C">
        <w:rPr>
          <w:rFonts w:ascii="Times New Roman" w:eastAsia="맑은 고딕" w:hAnsi="Times New Roman" w:cs="Times New Roman"/>
        </w:rPr>
        <w:t xml:space="preserve">utilize benefits of 2D </w:t>
      </w:r>
      <w:r w:rsidR="00F7275A">
        <w:rPr>
          <w:rFonts w:ascii="Times New Roman" w:eastAsia="맑은 고딕" w:hAnsi="Times New Roman" w:cs="Times New Roman"/>
        </w:rPr>
        <w:t>AAS</w:t>
      </w:r>
      <w:r>
        <w:rPr>
          <w:rFonts w:ascii="Times New Roman" w:eastAsia="맑은 고딕" w:hAnsi="Times New Roman" w:cs="Times New Roman"/>
        </w:rPr>
        <w:t xml:space="preserve"> for FD-MIMO</w:t>
      </w:r>
      <w:r w:rsidR="00835748" w:rsidRPr="008A1F1C">
        <w:rPr>
          <w:rFonts w:ascii="Times New Roman" w:eastAsia="맑은 고딕" w:hAnsi="Times New Roman" w:cs="Times New Roman"/>
        </w:rPr>
        <w:t xml:space="preserve">, UE </w:t>
      </w:r>
      <w:r>
        <w:rPr>
          <w:rFonts w:ascii="Times New Roman" w:eastAsia="맑은 고딕" w:hAnsi="Times New Roman" w:cs="Times New Roman"/>
        </w:rPr>
        <w:t>should acquire</w:t>
      </w:r>
      <w:r w:rsidR="00835748" w:rsidRPr="008A1F1C">
        <w:rPr>
          <w:rFonts w:ascii="Times New Roman" w:eastAsia="맑은 고딕" w:hAnsi="Times New Roman" w:cs="Times New Roman"/>
        </w:rPr>
        <w:t xml:space="preserve"> 3D channel information</w:t>
      </w:r>
      <w:r>
        <w:rPr>
          <w:rFonts w:ascii="Times New Roman" w:eastAsia="맑은 고딕" w:hAnsi="Times New Roman" w:cs="Times New Roman"/>
        </w:rPr>
        <w:t xml:space="preserve"> and report</w:t>
      </w:r>
      <w:r w:rsidR="001F5C71">
        <w:rPr>
          <w:rFonts w:ascii="Times New Roman" w:eastAsia="맑은 고딕" w:hAnsi="Times New Roman" w:cs="Times New Roman"/>
        </w:rPr>
        <w:t xml:space="preserve"> it to the </w:t>
      </w:r>
      <w:r>
        <w:rPr>
          <w:rFonts w:ascii="Times New Roman" w:eastAsia="맑은 고딕" w:hAnsi="Times New Roman" w:cs="Times New Roman"/>
        </w:rPr>
        <w:t>serving cell</w:t>
      </w:r>
      <w:r w:rsidR="00835748" w:rsidRPr="008A1F1C">
        <w:rPr>
          <w:rFonts w:ascii="Times New Roman" w:eastAsia="맑은 고딕" w:hAnsi="Times New Roman" w:cs="Times New Roman"/>
        </w:rPr>
        <w:t>.</w:t>
      </w:r>
      <w:r w:rsidR="00C16F95">
        <w:rPr>
          <w:rFonts w:ascii="Times New Roman" w:eastAsia="맑은 고딕" w:hAnsi="Times New Roman" w:cs="Times New Roman"/>
        </w:rPr>
        <w:t xml:space="preserve"> Under the 2D rectangular antenna</w:t>
      </w:r>
      <w:r>
        <w:rPr>
          <w:rFonts w:ascii="Times New Roman" w:eastAsia="맑은 고딕" w:hAnsi="Times New Roman" w:cs="Times New Roman"/>
        </w:rPr>
        <w:t xml:space="preserve"> arrays</w:t>
      </w:r>
      <w:r w:rsidR="00C16F95">
        <w:rPr>
          <w:rFonts w:ascii="Times New Roman" w:eastAsia="맑은 고딕" w:hAnsi="Times New Roman" w:cs="Times New Roman"/>
        </w:rPr>
        <w:t xml:space="preserve">, one convenient way to </w:t>
      </w:r>
      <w:r>
        <w:rPr>
          <w:rFonts w:ascii="Times New Roman" w:eastAsia="맑은 고딕" w:hAnsi="Times New Roman" w:cs="Times New Roman"/>
        </w:rPr>
        <w:t>handle</w:t>
      </w:r>
      <w:r w:rsidR="00C16F95">
        <w:rPr>
          <w:rFonts w:ascii="Times New Roman" w:eastAsia="맑은 고딕" w:hAnsi="Times New Roman" w:cs="Times New Roman"/>
        </w:rPr>
        <w:t xml:space="preserve"> the 3D channel information is to divide it into horizontal CSI (</w:t>
      </w:r>
      <w:proofErr w:type="spellStart"/>
      <w:r w:rsidR="00C16F95">
        <w:rPr>
          <w:rFonts w:ascii="Times New Roman" w:eastAsia="맑은 고딕" w:hAnsi="Times New Roman" w:cs="Times New Roman"/>
        </w:rPr>
        <w:t>hCSI</w:t>
      </w:r>
      <w:proofErr w:type="spellEnd"/>
      <w:r w:rsidR="00C16F95">
        <w:rPr>
          <w:rFonts w:ascii="Times New Roman" w:eastAsia="맑은 고딕" w:hAnsi="Times New Roman" w:cs="Times New Roman"/>
        </w:rPr>
        <w:t>) and vertical CSI (</w:t>
      </w:r>
      <w:proofErr w:type="spellStart"/>
      <w:r w:rsidR="00C16F95">
        <w:rPr>
          <w:rFonts w:ascii="Times New Roman" w:eastAsia="맑은 고딕" w:hAnsi="Times New Roman" w:cs="Times New Roman"/>
        </w:rPr>
        <w:t>vCSI</w:t>
      </w:r>
      <w:proofErr w:type="spellEnd"/>
      <w:r w:rsidR="00C16F95">
        <w:rPr>
          <w:rFonts w:ascii="Times New Roman" w:eastAsia="맑은 고딕" w:hAnsi="Times New Roman" w:cs="Times New Roman"/>
        </w:rPr>
        <w:t xml:space="preserve">). </w:t>
      </w:r>
      <w:r w:rsidR="00BB580B">
        <w:rPr>
          <w:rFonts w:ascii="Times New Roman" w:eastAsia="맑은 고딕" w:hAnsi="Times New Roman" w:cs="Times New Roman"/>
        </w:rPr>
        <w:t xml:space="preserve">To allow </w:t>
      </w:r>
      <w:r w:rsidR="00A030D4">
        <w:rPr>
          <w:rFonts w:ascii="Times New Roman" w:eastAsia="맑은 고딕" w:hAnsi="Times New Roman" w:cs="Times New Roman"/>
        </w:rPr>
        <w:t xml:space="preserve">a </w:t>
      </w:r>
      <w:r w:rsidR="00BB580B">
        <w:rPr>
          <w:rFonts w:ascii="Times New Roman" w:eastAsia="맑은 고딕" w:hAnsi="Times New Roman" w:cs="Times New Roman"/>
        </w:rPr>
        <w:t>UE to</w:t>
      </w:r>
      <w:r w:rsidR="001A5517">
        <w:rPr>
          <w:rFonts w:ascii="Times New Roman" w:eastAsia="맑은 고딕" w:hAnsi="Times New Roman" w:cs="Times New Roman"/>
        </w:rPr>
        <w:t xml:space="preserve"> obtain CSI in both directions, CSI-RS antenna ports need to </w:t>
      </w:r>
      <w:r w:rsidR="00A030D4">
        <w:rPr>
          <w:rFonts w:ascii="Times New Roman" w:eastAsia="맑은 고딕" w:hAnsi="Times New Roman" w:cs="Times New Roman"/>
        </w:rPr>
        <w:t xml:space="preserve">be seen as a 2D array </w:t>
      </w:r>
      <w:r w:rsidR="00920AB0">
        <w:rPr>
          <w:rFonts w:ascii="Times New Roman" w:eastAsia="맑은 고딕" w:hAnsi="Times New Roman" w:cs="Times New Roman"/>
        </w:rPr>
        <w:t xml:space="preserve">by the UE. When </w:t>
      </w:r>
      <w:r w:rsidR="00835748" w:rsidRPr="008A1F1C">
        <w:rPr>
          <w:rFonts w:ascii="Times New Roman" w:eastAsia="맑은 고딕" w:hAnsi="Times New Roman" w:cs="Times New Roman"/>
        </w:rPr>
        <w:t xml:space="preserve">CSI-RS antenna ports are allocated in </w:t>
      </w:r>
      <w:r w:rsidR="00DD6235" w:rsidRPr="008A1F1C">
        <w:rPr>
          <w:rFonts w:ascii="Times New Roman" w:eastAsia="맑은 고딕" w:hAnsi="Times New Roman" w:cs="Times New Roman"/>
        </w:rPr>
        <w:t xml:space="preserve">the 2D horizontal-vertical plane, two different structures can be considered: 2D </w:t>
      </w:r>
      <w:r w:rsidR="007B1A9E" w:rsidRPr="008A1F1C">
        <w:rPr>
          <w:rFonts w:ascii="Times New Roman" w:eastAsia="맑은 고딕" w:hAnsi="Times New Roman" w:cs="Times New Roman"/>
        </w:rPr>
        <w:t>rectangular array (</w:t>
      </w:r>
      <w:r w:rsidR="0011490F" w:rsidRPr="008A1F1C">
        <w:rPr>
          <w:rFonts w:ascii="Times New Roman" w:eastAsia="맑은 고딕" w:hAnsi="Times New Roman" w:cs="Times New Roman"/>
        </w:rPr>
        <w:t>2D-</w:t>
      </w:r>
      <w:r w:rsidR="00306F57" w:rsidRPr="008A1F1C">
        <w:rPr>
          <w:rFonts w:ascii="Times New Roman" w:eastAsia="맑은 고딕" w:hAnsi="Times New Roman" w:cs="Times New Roman"/>
        </w:rPr>
        <w:t>RA</w:t>
      </w:r>
      <w:r w:rsidR="007B1A9E" w:rsidRPr="008A1F1C">
        <w:rPr>
          <w:rFonts w:ascii="Times New Roman" w:eastAsia="맑은 고딕" w:hAnsi="Times New Roman" w:cs="Times New Roman"/>
        </w:rPr>
        <w:t>)</w:t>
      </w:r>
      <w:r w:rsidR="00DD6235" w:rsidRPr="008A1F1C">
        <w:rPr>
          <w:rFonts w:ascii="Times New Roman" w:eastAsia="맑은 고딕" w:hAnsi="Times New Roman" w:cs="Times New Roman"/>
        </w:rPr>
        <w:t xml:space="preserve"> and </w:t>
      </w:r>
      <w:r w:rsidR="00306F57" w:rsidRPr="008A1F1C">
        <w:rPr>
          <w:rFonts w:ascii="Times New Roman" w:eastAsia="맑은 고딕" w:hAnsi="Times New Roman" w:cs="Times New Roman"/>
        </w:rPr>
        <w:t xml:space="preserve">two crossed </w:t>
      </w:r>
      <w:r w:rsidR="007B1A9E" w:rsidRPr="008A1F1C">
        <w:rPr>
          <w:rFonts w:ascii="Times New Roman" w:eastAsia="맑은 고딕" w:hAnsi="Times New Roman" w:cs="Times New Roman"/>
        </w:rPr>
        <w:t>linear arrays (</w:t>
      </w:r>
      <w:r w:rsidR="0011490F" w:rsidRPr="008A1F1C">
        <w:rPr>
          <w:rFonts w:ascii="Times New Roman" w:eastAsia="맑은 고딕" w:hAnsi="Times New Roman" w:cs="Times New Roman"/>
        </w:rPr>
        <w:t>2D-X</w:t>
      </w:r>
      <w:r w:rsidR="00306F57" w:rsidRPr="008A1F1C">
        <w:rPr>
          <w:rFonts w:ascii="Times New Roman" w:eastAsia="맑은 고딕" w:hAnsi="Times New Roman" w:cs="Times New Roman"/>
        </w:rPr>
        <w:t>L</w:t>
      </w:r>
      <w:r w:rsidR="007B1A9E" w:rsidRPr="008A1F1C">
        <w:rPr>
          <w:rFonts w:ascii="Times New Roman" w:eastAsia="맑은 고딕" w:hAnsi="Times New Roman" w:cs="Times New Roman"/>
        </w:rPr>
        <w:t>A)</w:t>
      </w:r>
      <w:r w:rsidR="00DD6235" w:rsidRPr="008A1F1C">
        <w:rPr>
          <w:rFonts w:ascii="Times New Roman" w:eastAsia="맑은 고딕" w:hAnsi="Times New Roman" w:cs="Times New Roman"/>
        </w:rPr>
        <w:t>.</w:t>
      </w:r>
    </w:p>
    <w:p w14:paraId="0B4851CA" w14:textId="77777777" w:rsidR="00835748" w:rsidRPr="008A1F1C" w:rsidRDefault="00835748" w:rsidP="000D6F2B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</w:p>
    <w:p w14:paraId="70767045" w14:textId="738FEA93" w:rsidR="00835748" w:rsidRPr="008A1F1C" w:rsidRDefault="007B1A9E" w:rsidP="00835748">
      <w:pPr>
        <w:wordWrap/>
        <w:spacing w:after="60" w:line="252" w:lineRule="auto"/>
        <w:rPr>
          <w:rFonts w:ascii="Times New Roman" w:eastAsia="맑은 고딕" w:hAnsi="Times New Roman" w:cs="Times New Roman"/>
          <w:b/>
          <w:u w:val="single"/>
        </w:rPr>
      </w:pPr>
      <w:r w:rsidRPr="008A1F1C">
        <w:rPr>
          <w:rFonts w:ascii="Times New Roman" w:eastAsia="맑은 고딕" w:hAnsi="Times New Roman" w:cs="Times New Roman"/>
          <w:b/>
          <w:u w:val="single"/>
        </w:rPr>
        <w:t xml:space="preserve">CSI-RS antenna ports with </w:t>
      </w:r>
      <w:r w:rsidR="005C0204" w:rsidRPr="008A1F1C">
        <w:rPr>
          <w:rFonts w:ascii="Times New Roman" w:eastAsia="맑은 고딕" w:hAnsi="Times New Roman" w:cs="Times New Roman"/>
          <w:b/>
          <w:u w:val="single"/>
        </w:rPr>
        <w:t>2D-RA</w:t>
      </w:r>
    </w:p>
    <w:p w14:paraId="2908A0A8" w14:textId="5F3E0EB9" w:rsidR="00C84ED7" w:rsidRPr="00C84ED7" w:rsidRDefault="006B59FE" w:rsidP="00C84ED7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 w:rsidRPr="008A1F1C">
        <w:rPr>
          <w:rFonts w:ascii="Times New Roman" w:eastAsia="맑은 고딕" w:hAnsi="Times New Roman" w:cs="Times New Roman"/>
        </w:rPr>
        <w:t xml:space="preserve">In this case, CSI-RS antenna ports are defined </w:t>
      </w:r>
      <w:r>
        <w:rPr>
          <w:rFonts w:ascii="Times New Roman" w:eastAsia="맑은 고딕" w:hAnsi="Times New Roman" w:cs="Times New Roman"/>
        </w:rPr>
        <w:t xml:space="preserve">for </w:t>
      </w:r>
      <w:r w:rsidRPr="008A1F1C">
        <w:rPr>
          <w:rFonts w:ascii="Times New Roman" w:eastAsia="맑은 고딕" w:hAnsi="Times New Roman" w:cs="Times New Roman"/>
        </w:rPr>
        <w:t xml:space="preserve">all </w:t>
      </w:r>
      <w:r>
        <w:rPr>
          <w:rFonts w:ascii="Times New Roman" w:eastAsia="맑은 고딕" w:hAnsi="Times New Roman" w:cs="Times New Roman"/>
        </w:rPr>
        <w:t xml:space="preserve">the </w:t>
      </w:r>
      <w:r w:rsidRPr="008A1F1C">
        <w:rPr>
          <w:rFonts w:ascii="Times New Roman" w:eastAsia="맑은 고딕" w:hAnsi="Times New Roman" w:cs="Times New Roman"/>
        </w:rPr>
        <w:t xml:space="preserve">elements constituting </w:t>
      </w:r>
      <w:r w:rsidR="00C84ED7">
        <w:rPr>
          <w:rFonts w:ascii="Times New Roman" w:eastAsia="맑은 고딕" w:hAnsi="Times New Roman" w:cs="Times New Roman"/>
        </w:rPr>
        <w:t>a</w:t>
      </w:r>
      <w:r w:rsidRPr="008A1F1C">
        <w:rPr>
          <w:rFonts w:ascii="Times New Roman" w:eastAsia="맑은 고딕" w:hAnsi="Times New Roman" w:cs="Times New Roman"/>
        </w:rPr>
        <w:t xml:space="preserve"> 2D-RA. For example, we can consider </w:t>
      </w:r>
      <w:r>
        <w:rPr>
          <w:rFonts w:ascii="Times New Roman" w:eastAsia="맑은 고딕" w:hAnsi="Times New Roman" w:cs="Times New Roman"/>
        </w:rPr>
        <w:t xml:space="preserve">a </w:t>
      </w:r>
      <w:r w:rsidR="0036130F">
        <w:rPr>
          <w:rFonts w:ascii="Times New Roman" w:eastAsia="맑은 고딕" w:hAnsi="Times New Roman" w:cs="Times New Roman"/>
        </w:rPr>
        <w:t>(</w:t>
      </w:r>
      <w:r w:rsidRPr="008A1F1C">
        <w:rPr>
          <w:rFonts w:ascii="Times New Roman" w:eastAsia="맑은 고딕" w:hAnsi="Times New Roman" w:cs="Times New Roman"/>
        </w:rPr>
        <w:t>2</w:t>
      </w:r>
      <w:proofErr w:type="gramStart"/>
      <w:r w:rsidR="0036130F">
        <w:rPr>
          <w:rFonts w:ascii="Times New Roman" w:eastAsia="맑은 고딕" w:hAnsi="Times New Roman" w:cs="Times New Roman"/>
        </w:rPr>
        <w:t>,</w:t>
      </w:r>
      <w:r w:rsidRPr="008A1F1C">
        <w:rPr>
          <w:rFonts w:ascii="Times New Roman" w:eastAsia="맑은 고딕" w:hAnsi="Times New Roman" w:cs="Times New Roman"/>
        </w:rPr>
        <w:t>4</w:t>
      </w:r>
      <w:r w:rsidR="0036130F">
        <w:rPr>
          <w:rFonts w:ascii="Times New Roman" w:eastAsia="맑은 고딕" w:hAnsi="Times New Roman" w:cs="Times New Roman"/>
        </w:rPr>
        <w:t>,1</w:t>
      </w:r>
      <w:proofErr w:type="gramEnd"/>
      <w:r w:rsidR="0036130F">
        <w:rPr>
          <w:rFonts w:ascii="Times New Roman" w:eastAsia="맑은 고딕" w:hAnsi="Times New Roman" w:cs="Times New Roman"/>
        </w:rPr>
        <w:t>) or (2,2,2)</w:t>
      </w:r>
      <w:r w:rsidRPr="008A1F1C">
        <w:rPr>
          <w:rFonts w:ascii="Times New Roman" w:eastAsia="맑은 고딕" w:hAnsi="Times New Roman" w:cs="Times New Roman"/>
        </w:rPr>
        <w:t xml:space="preserve"> TXRU structure </w:t>
      </w:r>
      <w:r w:rsidR="0036130F">
        <w:rPr>
          <w:rFonts w:ascii="Times New Roman" w:eastAsia="맑은 고딕" w:hAnsi="Times New Roman" w:cs="Times New Roman"/>
        </w:rPr>
        <w:t>where the notation (M</w:t>
      </w:r>
      <w:r w:rsidR="0036130F" w:rsidRPr="0036130F">
        <w:rPr>
          <w:rFonts w:ascii="Times New Roman" w:eastAsia="맑은 고딕" w:hAnsi="Times New Roman" w:cs="Times New Roman"/>
          <w:vertAlign w:val="subscript"/>
        </w:rPr>
        <w:t>TXRU</w:t>
      </w:r>
      <w:r w:rsidR="0036130F">
        <w:rPr>
          <w:rFonts w:ascii="Times New Roman" w:eastAsia="맑은 고딕" w:hAnsi="Times New Roman" w:cs="Times New Roman"/>
        </w:rPr>
        <w:t xml:space="preserve">,N,P) </w:t>
      </w:r>
      <w:r w:rsidR="008C635E">
        <w:rPr>
          <w:rFonts w:ascii="Times New Roman" w:eastAsia="맑은 고딕" w:hAnsi="Times New Roman" w:cs="Times New Roman"/>
        </w:rPr>
        <w:t>is</w:t>
      </w:r>
      <w:r w:rsidR="0036130F">
        <w:rPr>
          <w:rFonts w:ascii="Times New Roman" w:eastAsia="맑은 고딕" w:hAnsi="Times New Roman" w:cs="Times New Roman"/>
        </w:rPr>
        <w:t xml:space="preserve"> from TXRU model 1 [4].</w:t>
      </w:r>
      <w:r w:rsidRPr="008A1F1C">
        <w:rPr>
          <w:rFonts w:ascii="Times New Roman" w:eastAsia="맑은 고딕" w:hAnsi="Times New Roman" w:cs="Times New Roman"/>
        </w:rPr>
        <w:t xml:space="preserve"> Then, </w:t>
      </w:r>
      <w:r>
        <w:rPr>
          <w:rFonts w:ascii="Times New Roman" w:eastAsia="맑은 고딕" w:hAnsi="Times New Roman" w:cs="Times New Roman"/>
        </w:rPr>
        <w:t xml:space="preserve">the </w:t>
      </w:r>
      <w:r w:rsidRPr="008A1F1C">
        <w:rPr>
          <w:rFonts w:ascii="Times New Roman" w:eastAsia="맑은 고딕" w:hAnsi="Times New Roman" w:cs="Times New Roman"/>
        </w:rPr>
        <w:t xml:space="preserve">2D-RA </w:t>
      </w:r>
      <w:r w:rsidR="008C635E">
        <w:rPr>
          <w:rFonts w:ascii="Times New Roman" w:eastAsia="맑은 고딕" w:hAnsi="Times New Roman" w:cs="Times New Roman"/>
        </w:rPr>
        <w:t>may</w:t>
      </w:r>
      <w:r w:rsidR="0036130F">
        <w:rPr>
          <w:rFonts w:ascii="Times New Roman" w:eastAsia="맑은 고딕" w:hAnsi="Times New Roman" w:cs="Times New Roman"/>
        </w:rPr>
        <w:t xml:space="preserve"> </w:t>
      </w:r>
      <w:r w:rsidRPr="008A1F1C">
        <w:rPr>
          <w:rFonts w:ascii="Times New Roman" w:eastAsia="맑은 고딕" w:hAnsi="Times New Roman" w:cs="Times New Roman"/>
        </w:rPr>
        <w:t xml:space="preserve">consist of 8 CSI-RS antenna ports as shown in </w:t>
      </w:r>
      <w:r w:rsidRPr="008A1F1C">
        <w:rPr>
          <w:rFonts w:ascii="Times New Roman" w:eastAsia="맑은 고딕" w:hAnsi="Times New Roman" w:cs="Times New Roman"/>
        </w:rPr>
        <w:fldChar w:fldCharType="begin"/>
      </w:r>
      <w:r w:rsidRPr="008A1F1C">
        <w:rPr>
          <w:rFonts w:ascii="Times New Roman" w:eastAsia="맑은 고딕" w:hAnsi="Times New Roman" w:cs="Times New Roman"/>
        </w:rPr>
        <w:instrText xml:space="preserve"> REF _Ref402961036 \h  \* MERGEFORMAT </w:instrText>
      </w:r>
      <w:r w:rsidRPr="008A1F1C">
        <w:rPr>
          <w:rFonts w:ascii="Times New Roman" w:eastAsia="맑은 고딕" w:hAnsi="Times New Roman" w:cs="Times New Roman"/>
        </w:rPr>
      </w:r>
      <w:r w:rsidRPr="008A1F1C">
        <w:rPr>
          <w:rFonts w:ascii="Times New Roman" w:eastAsia="맑은 고딕" w:hAnsi="Times New Roman" w:cs="Times New Roman"/>
        </w:rPr>
        <w:fldChar w:fldCharType="separate"/>
      </w:r>
      <w:r w:rsidRPr="008A1F1C">
        <w:rPr>
          <w:rFonts w:ascii="Times New Roman" w:eastAsia="맑은 고딕" w:hAnsi="Times New Roman" w:cs="Times New Roman"/>
        </w:rPr>
        <w:t xml:space="preserve">Figure </w:t>
      </w:r>
      <w:r>
        <w:rPr>
          <w:rFonts w:ascii="Times New Roman" w:eastAsia="맑은 고딕" w:hAnsi="Times New Roman" w:cs="Times New Roman"/>
        </w:rPr>
        <w:t>1</w:t>
      </w:r>
      <w:r w:rsidRPr="008A1F1C">
        <w:rPr>
          <w:rFonts w:ascii="Times New Roman" w:eastAsia="맑은 고딕" w:hAnsi="Times New Roman" w:cs="Times New Roman"/>
        </w:rPr>
        <w:fldChar w:fldCharType="end"/>
      </w:r>
      <w:r w:rsidR="001F5C71">
        <w:rPr>
          <w:rFonts w:ascii="Times New Roman" w:eastAsia="맑은 고딕" w:hAnsi="Times New Roman" w:cs="Times New Roman"/>
        </w:rPr>
        <w:t>, where</w:t>
      </w:r>
      <w:r w:rsidRPr="008A1F1C">
        <w:rPr>
          <w:rFonts w:ascii="Times New Roman" w:eastAsia="맑은 고딕" w:hAnsi="Times New Roman" w:cs="Times New Roman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AP</m:t>
            </m:r>
          </m:sub>
        </m:sSub>
      </m:oMath>
      <w:r w:rsidRPr="008A1F1C">
        <w:rPr>
          <w:rFonts w:ascii="Times New Roman" w:eastAsia="맑은 고딕" w:hAnsi="Times New Roman" w:cs="Times New Roman"/>
        </w:rPr>
        <w:t xml:space="preserve"> and </w:t>
      </w:r>
      <m:oMath>
        <m:r>
          <m:rPr>
            <m:sty m:val="p"/>
          </m:rPr>
          <w:rPr>
            <w:rFonts w:ascii="Cambria Math" w:eastAsia="맑은 고딕" w:hAnsi="Cambria Math" w:cs="Times New Roman"/>
          </w:rPr>
          <m:t>N'</m:t>
        </m:r>
      </m:oMath>
      <w:r w:rsidRPr="008A1F1C">
        <w:rPr>
          <w:rFonts w:ascii="Times New Roman" w:eastAsia="맑은 고딕" w:hAnsi="Times New Roman" w:cs="Times New Roman"/>
        </w:rPr>
        <w:t xml:space="preserve"> </w:t>
      </w:r>
      <w:r w:rsidR="001F5C71">
        <w:rPr>
          <w:rFonts w:ascii="Times New Roman" w:eastAsia="맑은 고딕" w:hAnsi="Times New Roman" w:cs="Times New Roman"/>
        </w:rPr>
        <w:t>denote</w:t>
      </w:r>
      <w:r w:rsidRPr="008A1F1C">
        <w:rPr>
          <w:rFonts w:ascii="Times New Roman" w:eastAsia="맑은 고딕" w:hAnsi="Times New Roman" w:cs="Times New Roman"/>
        </w:rPr>
        <w:t xml:space="preserve"> the number of CSI-RS antenna ports in the elevation and azimuth domain</w:t>
      </w:r>
      <w:r>
        <w:rPr>
          <w:rFonts w:ascii="Times New Roman" w:eastAsia="맑은 고딕" w:hAnsi="Times New Roman" w:cs="Times New Roman"/>
        </w:rPr>
        <w:t>s</w:t>
      </w:r>
      <w:r w:rsidRPr="008A1F1C">
        <w:rPr>
          <w:rFonts w:ascii="Times New Roman" w:eastAsia="맑은 고딕" w:hAnsi="Times New Roman" w:cs="Times New Roman"/>
        </w:rPr>
        <w:t>, respectively.</w:t>
      </w:r>
    </w:p>
    <w:p w14:paraId="375D717C" w14:textId="098D38A1" w:rsidR="00835748" w:rsidRPr="008A1F1C" w:rsidRDefault="00C84ED7" w:rsidP="00835748">
      <w:pPr>
        <w:wordWrap/>
        <w:spacing w:after="180" w:line="252" w:lineRule="auto"/>
        <w:jc w:val="center"/>
        <w:rPr>
          <w:rFonts w:ascii="Times New Roman" w:eastAsia="맑은 고딕" w:hAnsi="Times New Roman" w:cs="Times New Roman"/>
        </w:rPr>
      </w:pPr>
      <w:r>
        <w:object w:dxaOrig="6091" w:dyaOrig="1816" w14:anchorId="4A04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1pt;height:1in" o:ole="">
            <v:imagedata r:id="rId8" o:title=""/>
          </v:shape>
          <o:OLEObject Type="Embed" ProgID="Visio.Drawing.15" ShapeID="_x0000_i1025" DrawAspect="Content" ObjectID="_1484215784" r:id="rId9"/>
        </w:object>
      </w:r>
      <w:r w:rsidR="00380D4C" w:rsidRPr="008A1F1C" w:rsidDel="00380D4C">
        <w:rPr>
          <w:rFonts w:ascii="Times New Roman" w:eastAsia="맑은 고딕" w:hAnsi="Times New Roman" w:cs="Times New Roman" w:hint="eastAsia"/>
        </w:rPr>
        <w:t xml:space="preserve"> </w:t>
      </w:r>
    </w:p>
    <w:p w14:paraId="16D784F4" w14:textId="43C4D741" w:rsidR="00835748" w:rsidRPr="008A1F1C" w:rsidRDefault="00835748" w:rsidP="00835748">
      <w:pPr>
        <w:wordWrap/>
        <w:spacing w:after="180" w:line="252" w:lineRule="auto"/>
        <w:jc w:val="center"/>
        <w:rPr>
          <w:rFonts w:ascii="Times New Roman" w:eastAsia="맑은 고딕" w:hAnsi="Times New Roman" w:cs="Times New Roman"/>
        </w:rPr>
      </w:pPr>
      <w:bookmarkStart w:id="3" w:name="_Ref402961036"/>
      <w:r w:rsidRPr="008A1F1C">
        <w:rPr>
          <w:rFonts w:ascii="Times New Roman" w:eastAsia="맑은 고딕" w:hAnsi="Times New Roman" w:cs="Times New Roman"/>
        </w:rPr>
        <w:lastRenderedPageBreak/>
        <w:t xml:space="preserve">Figure </w:t>
      </w:r>
      <w:r w:rsidRPr="008A1F1C">
        <w:rPr>
          <w:rFonts w:ascii="Times New Roman" w:eastAsia="맑은 고딕" w:hAnsi="Times New Roman" w:cs="Times New Roman"/>
        </w:rPr>
        <w:fldChar w:fldCharType="begin"/>
      </w:r>
      <w:r w:rsidRPr="008A1F1C">
        <w:rPr>
          <w:rFonts w:ascii="Times New Roman" w:eastAsia="맑은 고딕" w:hAnsi="Times New Roman" w:cs="Times New Roman"/>
        </w:rPr>
        <w:instrText xml:space="preserve"> SEQ Figure \* ARABIC </w:instrText>
      </w:r>
      <w:r w:rsidRPr="008A1F1C">
        <w:rPr>
          <w:rFonts w:ascii="Times New Roman" w:eastAsia="맑은 고딕" w:hAnsi="Times New Roman" w:cs="Times New Roman"/>
        </w:rPr>
        <w:fldChar w:fldCharType="separate"/>
      </w:r>
      <w:r w:rsidR="00B1203B">
        <w:rPr>
          <w:rFonts w:ascii="Times New Roman" w:eastAsia="맑은 고딕" w:hAnsi="Times New Roman" w:cs="Times New Roman"/>
          <w:noProof/>
        </w:rPr>
        <w:t>1</w:t>
      </w:r>
      <w:r w:rsidRPr="008A1F1C">
        <w:rPr>
          <w:rFonts w:ascii="Times New Roman" w:eastAsia="맑은 고딕" w:hAnsi="Times New Roman" w:cs="Times New Roman"/>
        </w:rPr>
        <w:fldChar w:fldCharType="end"/>
      </w:r>
      <w:bookmarkEnd w:id="3"/>
      <w:r w:rsidRPr="008A1F1C">
        <w:rPr>
          <w:rFonts w:ascii="Times New Roman" w:eastAsia="맑은 고딕" w:hAnsi="Times New Roman" w:cs="Times New Roman"/>
        </w:rPr>
        <w:t xml:space="preserve">. An example of </w:t>
      </w:r>
      <w:r w:rsidR="00E23936" w:rsidRPr="008A1F1C">
        <w:rPr>
          <w:rFonts w:ascii="Times New Roman" w:eastAsia="맑은 고딕" w:hAnsi="Times New Roman" w:cs="Times New Roman"/>
        </w:rPr>
        <w:t>2D-RA</w:t>
      </w:r>
      <w:r w:rsidR="00920AB0">
        <w:rPr>
          <w:rFonts w:ascii="Times New Roman" w:eastAsia="맑은 고딕" w:hAnsi="Times New Roman" w:cs="Times New Roman"/>
        </w:rPr>
        <w:t xml:space="preserve"> for (</w:t>
      </w:r>
      <w:r w:rsidR="0036130F">
        <w:rPr>
          <w:rFonts w:ascii="Times New Roman" w:eastAsia="맑은 고딕" w:hAnsi="Times New Roman" w:cs="Times New Roman"/>
        </w:rPr>
        <w:t>2</w:t>
      </w:r>
      <w:proofErr w:type="gramStart"/>
      <w:r w:rsidR="0036130F">
        <w:rPr>
          <w:rFonts w:ascii="Times New Roman" w:eastAsia="맑은 고딕" w:hAnsi="Times New Roman" w:cs="Times New Roman"/>
        </w:rPr>
        <w:t>,4,</w:t>
      </w:r>
      <w:r w:rsidR="00920AB0">
        <w:rPr>
          <w:rFonts w:ascii="Times New Roman" w:eastAsia="맑은 고딕" w:hAnsi="Times New Roman" w:cs="Times New Roman"/>
        </w:rPr>
        <w:t>1</w:t>
      </w:r>
      <w:proofErr w:type="gramEnd"/>
      <w:r w:rsidR="00920AB0">
        <w:rPr>
          <w:rFonts w:ascii="Times New Roman" w:eastAsia="맑은 고딕" w:hAnsi="Times New Roman" w:cs="Times New Roman"/>
        </w:rPr>
        <w:t>) or (</w:t>
      </w:r>
      <w:r w:rsidR="0036130F">
        <w:rPr>
          <w:rFonts w:ascii="Times New Roman" w:eastAsia="맑은 고딕" w:hAnsi="Times New Roman" w:cs="Times New Roman"/>
        </w:rPr>
        <w:t>2,2,</w:t>
      </w:r>
      <w:r w:rsidR="00920AB0">
        <w:rPr>
          <w:rFonts w:ascii="Times New Roman" w:eastAsia="맑은 고딕" w:hAnsi="Times New Roman" w:cs="Times New Roman"/>
        </w:rPr>
        <w:t>2) TXRUs</w:t>
      </w:r>
    </w:p>
    <w:p w14:paraId="046755E6" w14:textId="2B9E0724" w:rsidR="001C2682" w:rsidRPr="00C84ED7" w:rsidRDefault="008621A2" w:rsidP="00835748">
      <w:pPr>
        <w:wordWrap/>
        <w:spacing w:after="180" w:line="252" w:lineRule="auto"/>
        <w:rPr>
          <w:rFonts w:ascii="Times New Roman" w:eastAsia="맑은 고딕" w:hAnsi="Times New Roman" w:cs="Times New Roman"/>
          <w:highlight w:val="yellow"/>
        </w:rPr>
      </w:pPr>
      <w:r w:rsidRPr="008621A2">
        <w:rPr>
          <w:rFonts w:ascii="Times New Roman" w:eastAsia="맑은 고딕" w:hAnsi="Times New Roman" w:cs="Times New Roman"/>
        </w:rPr>
        <w:t>For the 2D-RA, t</w:t>
      </w:r>
      <w:r w:rsidR="001C2682" w:rsidRPr="008621A2">
        <w:rPr>
          <w:rFonts w:ascii="Times New Roman" w:eastAsia="맑은 고딕" w:hAnsi="Times New Roman" w:cs="Times New Roman" w:hint="eastAsia"/>
        </w:rPr>
        <w:t>he signaling for the 2D array size may or may not be needed</w:t>
      </w:r>
      <w:r w:rsidR="0052233A" w:rsidRPr="008621A2">
        <w:rPr>
          <w:rFonts w:ascii="Times New Roman" w:eastAsia="맑은 고딕" w:hAnsi="Times New Roman" w:cs="Times New Roman"/>
        </w:rPr>
        <w:t xml:space="preserve"> d</w:t>
      </w:r>
      <w:r w:rsidR="0052233A" w:rsidRPr="008621A2">
        <w:rPr>
          <w:rFonts w:ascii="Times New Roman" w:eastAsia="맑은 고딕" w:hAnsi="Times New Roman" w:cs="Times New Roman" w:hint="eastAsia"/>
        </w:rPr>
        <w:t>epending on which CSI feedback mechanism is applied</w:t>
      </w:r>
      <w:r w:rsidR="001C2682" w:rsidRPr="008621A2">
        <w:rPr>
          <w:rFonts w:ascii="Times New Roman" w:eastAsia="맑은 고딕" w:hAnsi="Times New Roman" w:cs="Times New Roman" w:hint="eastAsia"/>
        </w:rPr>
        <w:t xml:space="preserve">. </w:t>
      </w:r>
      <w:r w:rsidR="00835748" w:rsidRPr="008621A2">
        <w:rPr>
          <w:rFonts w:ascii="Times New Roman" w:eastAsia="맑은 고딕" w:hAnsi="Times New Roman" w:cs="Times New Roman"/>
        </w:rPr>
        <w:t xml:space="preserve">If standard-transparent enhancement for CSI feedback is considered, UE would not need to know the </w:t>
      </w:r>
      <w:r w:rsidR="00EB4FB0">
        <w:rPr>
          <w:rFonts w:ascii="Times New Roman" w:eastAsia="맑은 고딕" w:hAnsi="Times New Roman" w:cs="Times New Roman"/>
        </w:rPr>
        <w:t>array</w:t>
      </w:r>
      <w:r w:rsidR="00835748" w:rsidRPr="008621A2">
        <w:rPr>
          <w:rFonts w:ascii="Times New Roman" w:eastAsia="맑은 고딕" w:hAnsi="Times New Roman" w:cs="Times New Roman"/>
        </w:rPr>
        <w:t xml:space="preserve"> structure. </w:t>
      </w:r>
      <w:r w:rsidR="004B39AE" w:rsidRPr="008621A2">
        <w:rPr>
          <w:rFonts w:ascii="Times New Roman" w:eastAsia="맑은 고딕" w:hAnsi="Times New Roman" w:cs="Times New Roman"/>
        </w:rPr>
        <w:t>Meanwhile</w:t>
      </w:r>
      <w:r w:rsidR="00835748" w:rsidRPr="008621A2">
        <w:rPr>
          <w:rFonts w:ascii="Times New Roman" w:eastAsia="맑은 고딕" w:hAnsi="Times New Roman" w:cs="Times New Roman"/>
        </w:rPr>
        <w:t xml:space="preserve">, if the CSI (CQI, PMI, and/or RI) is separated </w:t>
      </w:r>
      <w:r w:rsidR="000E5516">
        <w:rPr>
          <w:rFonts w:ascii="Times New Roman" w:eastAsia="맑은 고딕" w:hAnsi="Times New Roman" w:cs="Times New Roman"/>
        </w:rPr>
        <w:t>into two CSIs for</w:t>
      </w:r>
      <w:r w:rsidR="000E5516" w:rsidRPr="008621A2">
        <w:rPr>
          <w:rFonts w:ascii="Times New Roman" w:eastAsia="맑은 고딕" w:hAnsi="Times New Roman" w:cs="Times New Roman"/>
        </w:rPr>
        <w:t xml:space="preserve"> </w:t>
      </w:r>
      <w:r w:rsidR="00835748" w:rsidRPr="008621A2">
        <w:rPr>
          <w:rFonts w:ascii="Times New Roman" w:eastAsia="맑은 고딕" w:hAnsi="Times New Roman" w:cs="Times New Roman"/>
        </w:rPr>
        <w:t>the elevation and azimuth domain</w:t>
      </w:r>
      <w:r w:rsidR="006B59FE" w:rsidRPr="008621A2">
        <w:rPr>
          <w:rFonts w:ascii="Times New Roman" w:eastAsia="맑은 고딕" w:hAnsi="Times New Roman" w:cs="Times New Roman"/>
        </w:rPr>
        <w:t>s</w:t>
      </w:r>
      <w:r w:rsidR="00835748" w:rsidRPr="008621A2">
        <w:rPr>
          <w:rFonts w:ascii="Times New Roman" w:eastAsia="맑은 고딕" w:hAnsi="Times New Roman" w:cs="Times New Roman"/>
        </w:rPr>
        <w:t>, the signaling is necessary.</w:t>
      </w:r>
      <w:r w:rsidR="007C1A39" w:rsidRPr="008621A2">
        <w:rPr>
          <w:rFonts w:ascii="Times New Roman" w:eastAsia="맑은 고딕" w:hAnsi="Times New Roman" w:cs="Times New Roman"/>
        </w:rPr>
        <w:t xml:space="preserve"> </w:t>
      </w:r>
      <w:r w:rsidR="001C2682" w:rsidRPr="008621A2">
        <w:rPr>
          <w:rFonts w:ascii="Times New Roman" w:eastAsia="맑은 고딕" w:hAnsi="Times New Roman" w:cs="Times New Roman"/>
        </w:rPr>
        <w:t xml:space="preserve">In the latter case, </w:t>
      </w:r>
      <w:r w:rsidR="0052233A" w:rsidRPr="008621A2">
        <w:rPr>
          <w:rFonts w:ascii="Times New Roman" w:eastAsia="맑은 고딕" w:hAnsi="Times New Roman" w:cs="Times New Roman"/>
        </w:rPr>
        <w:t xml:space="preserve">UE may also need </w:t>
      </w:r>
      <w:r w:rsidR="00EB4FB0">
        <w:rPr>
          <w:rFonts w:ascii="Times New Roman" w:eastAsia="맑은 고딕" w:hAnsi="Times New Roman" w:cs="Times New Roman"/>
        </w:rPr>
        <w:t>to recognize the mapping relation between the</w:t>
      </w:r>
      <w:r w:rsidR="00DC2D1E" w:rsidRPr="008621A2">
        <w:rPr>
          <w:rFonts w:ascii="Times New Roman" w:eastAsia="맑은 고딕" w:hAnsi="Times New Roman" w:cs="Times New Roman"/>
        </w:rPr>
        <w:t xml:space="preserve"> CSI-RS port numbers </w:t>
      </w:r>
      <w:r w:rsidR="00EB4FB0">
        <w:rPr>
          <w:rFonts w:ascii="Times New Roman" w:eastAsia="맑은 고딕" w:hAnsi="Times New Roman" w:cs="Times New Roman"/>
        </w:rPr>
        <w:t>and</w:t>
      </w:r>
      <w:r w:rsidR="00DC2D1E" w:rsidRPr="008621A2">
        <w:rPr>
          <w:rFonts w:ascii="Times New Roman" w:eastAsia="맑은 고딕" w:hAnsi="Times New Roman" w:cs="Times New Roman"/>
        </w:rPr>
        <w:t xml:space="preserve"> the </w:t>
      </w:r>
      <w:r w:rsidR="00EB4FB0">
        <w:rPr>
          <w:rFonts w:ascii="Times New Roman" w:eastAsia="맑은 고딕" w:hAnsi="Times New Roman" w:cs="Times New Roman"/>
        </w:rPr>
        <w:t xml:space="preserve">array </w:t>
      </w:r>
      <w:r w:rsidRPr="008621A2">
        <w:rPr>
          <w:rFonts w:ascii="Times New Roman" w:eastAsia="맑은 고딕" w:hAnsi="Times New Roman" w:cs="Times New Roman"/>
        </w:rPr>
        <w:t>elements</w:t>
      </w:r>
      <w:r w:rsidR="001C2682" w:rsidRPr="008621A2">
        <w:rPr>
          <w:rFonts w:ascii="Times New Roman" w:eastAsia="맑은 고딕" w:hAnsi="Times New Roman" w:cs="Times New Roman"/>
        </w:rPr>
        <w:t>.</w:t>
      </w:r>
      <w:r w:rsidR="00DA74DB" w:rsidRPr="008621A2">
        <w:rPr>
          <w:rFonts w:ascii="Times New Roman" w:eastAsia="맑은 고딕" w:hAnsi="Times New Roman" w:cs="Times New Roman"/>
        </w:rPr>
        <w:t xml:space="preserve"> </w:t>
      </w:r>
      <w:r w:rsidR="00D4184E">
        <w:rPr>
          <w:rFonts w:ascii="Times New Roman" w:eastAsia="맑은 고딕" w:hAnsi="Times New Roman" w:cs="Times New Roman"/>
        </w:rPr>
        <w:t>T</w:t>
      </w:r>
      <w:r w:rsidR="00EB4FB0">
        <w:rPr>
          <w:rFonts w:ascii="Times New Roman" w:eastAsia="맑은 고딕" w:hAnsi="Times New Roman" w:cs="Times New Roman"/>
        </w:rPr>
        <w:t xml:space="preserve">he mapping relation can be </w:t>
      </w:r>
      <w:r w:rsidR="00D4184E">
        <w:rPr>
          <w:rFonts w:ascii="Times New Roman" w:eastAsia="맑은 고딕" w:hAnsi="Times New Roman" w:cs="Times New Roman"/>
        </w:rPr>
        <w:t>pre</w:t>
      </w:r>
      <w:r w:rsidR="00EB4FB0">
        <w:rPr>
          <w:rFonts w:ascii="Times New Roman" w:eastAsia="맑은 고딕" w:hAnsi="Times New Roman" w:cs="Times New Roman"/>
        </w:rPr>
        <w:t>defined in the specification</w:t>
      </w:r>
      <w:r w:rsidR="00B65C8C" w:rsidRPr="002237E7">
        <w:rPr>
          <w:rFonts w:ascii="Times New Roman" w:eastAsia="맑은 고딕" w:hAnsi="Times New Roman" w:cs="Times New Roman"/>
        </w:rPr>
        <w:t xml:space="preserve">, </w:t>
      </w:r>
      <w:r w:rsidR="00D4184E">
        <w:rPr>
          <w:rFonts w:ascii="Times New Roman" w:eastAsia="맑은 고딕" w:hAnsi="Times New Roman" w:cs="Times New Roman"/>
        </w:rPr>
        <w:t>or can be signaled to UE. In the signaling case, the port number mapping should be carefully designed not to increase the signaling overhead much.</w:t>
      </w:r>
    </w:p>
    <w:p w14:paraId="02D44843" w14:textId="6884C7D1" w:rsidR="000E002D" w:rsidRDefault="000E002D" w:rsidP="00835748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 w:rsidRPr="00B33A35">
        <w:rPr>
          <w:rFonts w:ascii="Times New Roman" w:eastAsia="맑은 고딕" w:hAnsi="Times New Roman" w:cs="Times New Roman" w:hint="eastAsia"/>
        </w:rPr>
        <w:t xml:space="preserve">Assuming that </w:t>
      </w:r>
      <m:oMath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AP</m:t>
            </m:r>
          </m:sub>
        </m:sSub>
      </m:oMath>
      <w:r w:rsidR="008621A2" w:rsidRPr="00B33A35">
        <w:rPr>
          <w:rFonts w:ascii="Times New Roman" w:eastAsia="맑은 고딕" w:hAnsi="Times New Roman" w:cs="Times New Roman"/>
        </w:rPr>
        <w:t xml:space="preserve"> and </w:t>
      </w:r>
      <m:oMath>
        <m:r>
          <m:rPr>
            <m:sty m:val="p"/>
          </m:rPr>
          <w:rPr>
            <w:rFonts w:ascii="Cambria Math" w:eastAsia="맑은 고딕" w:hAnsi="Cambria Math" w:cs="Times New Roman"/>
          </w:rPr>
          <m:t>N'</m:t>
        </m:r>
      </m:oMath>
      <w:r w:rsidRPr="00B33A35">
        <w:rPr>
          <w:rFonts w:ascii="Times New Roman" w:eastAsia="맑은 고딕" w:hAnsi="Times New Roman" w:cs="Times New Roman" w:hint="eastAsia"/>
        </w:rPr>
        <w:t xml:space="preserve"> can be </w:t>
      </w:r>
      <w:r w:rsidRPr="00B33A35">
        <w:rPr>
          <w:rFonts w:ascii="Times New Roman" w:eastAsia="맑은 고딕" w:hAnsi="Times New Roman" w:cs="Times New Roman"/>
        </w:rPr>
        <w:t xml:space="preserve">1, 2, 4, or 8, the total number of CSI-RS antenna ports for the 2D-RA </w:t>
      </w:r>
      <w:r w:rsidR="00DA74DB" w:rsidRPr="00B33A35">
        <w:rPr>
          <w:rFonts w:ascii="Times New Roman" w:eastAsia="맑은 고딕" w:hAnsi="Times New Roman" w:cs="Times New Roman"/>
        </w:rPr>
        <w:t>can be</w:t>
      </w:r>
      <w:r w:rsidRPr="00B33A35">
        <w:rPr>
          <w:rFonts w:ascii="Times New Roman" w:eastAsia="맑은 고딕" w:hAnsi="Times New Roman" w:cs="Times New Roman"/>
        </w:rPr>
        <w:t xml:space="preserve"> </w:t>
      </w:r>
      <w:r w:rsidR="00D4184E">
        <w:rPr>
          <w:rFonts w:ascii="Times New Roman" w:eastAsia="맑은 고딕" w:hAnsi="Times New Roman" w:cs="Times New Roman"/>
        </w:rPr>
        <w:t>up to 64</w:t>
      </w:r>
      <w:r w:rsidRPr="00B33A35">
        <w:rPr>
          <w:rFonts w:ascii="Times New Roman" w:eastAsia="맑은 고딕" w:hAnsi="Times New Roman" w:cs="Times New Roman"/>
        </w:rPr>
        <w:t xml:space="preserve">. If the total number of CSI-RS antenna ports </w:t>
      </w:r>
      <w:r w:rsidR="00DA74DB" w:rsidRPr="00B33A35">
        <w:rPr>
          <w:rFonts w:ascii="Times New Roman" w:eastAsia="맑은 고딕" w:hAnsi="Times New Roman" w:cs="Times New Roman"/>
        </w:rPr>
        <w:t>does not exceed 8,</w:t>
      </w:r>
      <w:r w:rsidRPr="00B33A35">
        <w:rPr>
          <w:rFonts w:ascii="Times New Roman" w:eastAsia="맑은 고딕" w:hAnsi="Times New Roman" w:cs="Times New Roman"/>
        </w:rPr>
        <w:t xml:space="preserve"> then Rel-10 CSI-RS resource configuration ca</w:t>
      </w:r>
      <w:r w:rsidR="00DA74DB" w:rsidRPr="00B33A35">
        <w:rPr>
          <w:rFonts w:ascii="Times New Roman" w:eastAsia="맑은 고딕" w:hAnsi="Times New Roman" w:cs="Times New Roman"/>
        </w:rPr>
        <w:t xml:space="preserve">n be reused with or without </w:t>
      </w:r>
      <w:r w:rsidR="00575211" w:rsidRPr="00B33A35">
        <w:rPr>
          <w:rFonts w:ascii="Times New Roman" w:eastAsia="맑은 고딕" w:hAnsi="Times New Roman" w:cs="Times New Roman"/>
        </w:rPr>
        <w:t xml:space="preserve">additional </w:t>
      </w:r>
      <w:r w:rsidRPr="00B33A35">
        <w:rPr>
          <w:rFonts w:ascii="Times New Roman" w:eastAsia="맑은 고딕" w:hAnsi="Times New Roman" w:cs="Times New Roman"/>
        </w:rPr>
        <w:t xml:space="preserve">signaling of </w:t>
      </w:r>
      <m:oMath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v</m:t>
            </m:r>
          </m:sub>
        </m:sSub>
      </m:oMath>
      <w:r w:rsidRPr="00B33A35">
        <w:rPr>
          <w:rFonts w:ascii="Times New Roman" w:eastAsia="맑은 고딕" w:hAnsi="Times New Roman" w:cs="Times New Roman"/>
        </w:rPr>
        <w:t xml:space="preserve"> or </w:t>
      </w:r>
      <m:oMath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h</m:t>
            </m:r>
          </m:sub>
        </m:sSub>
      </m:oMath>
      <w:r w:rsidRPr="00B33A35">
        <w:rPr>
          <w:rFonts w:ascii="Times New Roman" w:eastAsia="맑은 고딕" w:hAnsi="Times New Roman" w:cs="Times New Roman" w:hint="eastAsia"/>
        </w:rPr>
        <w:t xml:space="preserve">. </w:t>
      </w:r>
      <w:r w:rsidRPr="00B33A35">
        <w:rPr>
          <w:rFonts w:ascii="Times New Roman" w:eastAsia="맑은 고딕" w:hAnsi="Times New Roman" w:cs="Times New Roman"/>
        </w:rPr>
        <w:t xml:space="preserve">However, </w:t>
      </w:r>
      <w:r w:rsidR="00870D81" w:rsidRPr="00B33A35">
        <w:rPr>
          <w:rFonts w:ascii="Times New Roman" w:eastAsia="맑은 고딕" w:hAnsi="Times New Roman" w:cs="Times New Roman"/>
        </w:rPr>
        <w:t xml:space="preserve">in order to </w:t>
      </w:r>
      <w:r w:rsidR="00BD130C" w:rsidRPr="00B33A35">
        <w:rPr>
          <w:rFonts w:ascii="Times New Roman" w:eastAsia="맑은 고딕" w:hAnsi="Times New Roman" w:cs="Times New Roman"/>
        </w:rPr>
        <w:t>support larger number</w:t>
      </w:r>
      <w:r w:rsidR="00D4184E">
        <w:rPr>
          <w:rFonts w:ascii="Times New Roman" w:eastAsia="맑은 고딕" w:hAnsi="Times New Roman" w:cs="Times New Roman"/>
        </w:rPr>
        <w:t xml:space="preserve"> of TXRUs</w:t>
      </w:r>
      <w:r w:rsidR="00BD130C" w:rsidRPr="00B33A35">
        <w:rPr>
          <w:rFonts w:ascii="Times New Roman" w:eastAsia="맑은 고딕" w:hAnsi="Times New Roman" w:cs="Times New Roman"/>
        </w:rPr>
        <w:t xml:space="preserve">, </w:t>
      </w:r>
      <w:r w:rsidR="00E27B20" w:rsidRPr="00B33A35">
        <w:rPr>
          <w:rFonts w:ascii="Times New Roman" w:eastAsia="맑은 고딕" w:hAnsi="Times New Roman" w:cs="Times New Roman"/>
        </w:rPr>
        <w:t xml:space="preserve">the </w:t>
      </w:r>
      <w:r w:rsidR="00B33A35" w:rsidRPr="00B33A35">
        <w:rPr>
          <w:rFonts w:ascii="Times New Roman" w:eastAsia="맑은 고딕" w:hAnsi="Times New Roman" w:cs="Times New Roman"/>
        </w:rPr>
        <w:t xml:space="preserve">current </w:t>
      </w:r>
      <w:r w:rsidR="00AF5A4D">
        <w:rPr>
          <w:rFonts w:ascii="Times New Roman" w:eastAsia="맑은 고딕" w:hAnsi="Times New Roman" w:cs="Times New Roman"/>
        </w:rPr>
        <w:t xml:space="preserve">signaling for </w:t>
      </w:r>
      <w:r w:rsidR="00BD130C" w:rsidRPr="00B33A35">
        <w:rPr>
          <w:rFonts w:ascii="Times New Roman" w:eastAsia="맑은 고딕" w:hAnsi="Times New Roman" w:cs="Times New Roman"/>
        </w:rPr>
        <w:t xml:space="preserve">CSI-RS resource configuration </w:t>
      </w:r>
      <w:r w:rsidR="00AF5A4D">
        <w:rPr>
          <w:rFonts w:ascii="Times New Roman" w:eastAsia="맑은 고딕" w:hAnsi="Times New Roman" w:cs="Times New Roman"/>
        </w:rPr>
        <w:t xml:space="preserve">including </w:t>
      </w:r>
      <w:r w:rsidR="00D4184E">
        <w:rPr>
          <w:rFonts w:ascii="Times New Roman" w:eastAsia="맑은 고딕" w:hAnsi="Times New Roman" w:cs="Times New Roman"/>
        </w:rPr>
        <w:t>TM 10 signaling</w:t>
      </w:r>
      <w:r w:rsidR="00AF5A4D">
        <w:rPr>
          <w:rFonts w:ascii="Times New Roman" w:eastAsia="맑은 고딕" w:hAnsi="Times New Roman" w:cs="Times New Roman"/>
        </w:rPr>
        <w:t xml:space="preserve"> </w:t>
      </w:r>
      <w:r w:rsidR="00E27B20" w:rsidRPr="00B33A35">
        <w:rPr>
          <w:rFonts w:ascii="Times New Roman" w:eastAsia="맑은 고딕" w:hAnsi="Times New Roman" w:cs="Times New Roman"/>
        </w:rPr>
        <w:t xml:space="preserve">may </w:t>
      </w:r>
      <w:r w:rsidR="00B33A35" w:rsidRPr="00B33A35">
        <w:rPr>
          <w:rFonts w:ascii="Times New Roman" w:eastAsia="맑은 고딕" w:hAnsi="Times New Roman" w:cs="Times New Roman"/>
        </w:rPr>
        <w:t>not be sufficient</w:t>
      </w:r>
      <w:r w:rsidR="00E27B20" w:rsidRPr="00B33A35">
        <w:rPr>
          <w:rFonts w:ascii="Times New Roman" w:eastAsia="맑은 고딕" w:hAnsi="Times New Roman" w:cs="Times New Roman"/>
        </w:rPr>
        <w:t>.</w:t>
      </w:r>
    </w:p>
    <w:p w14:paraId="7056E791" w14:textId="77777777" w:rsidR="00835748" w:rsidRPr="00710470" w:rsidRDefault="00835748" w:rsidP="00835748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</w:p>
    <w:p w14:paraId="50FE93AB" w14:textId="52716369" w:rsidR="00835748" w:rsidRPr="008A1F1C" w:rsidRDefault="007B1A9E" w:rsidP="00835748">
      <w:pPr>
        <w:wordWrap/>
        <w:spacing w:after="60" w:line="252" w:lineRule="auto"/>
        <w:rPr>
          <w:rFonts w:ascii="Times New Roman" w:eastAsia="맑은 고딕" w:hAnsi="Times New Roman" w:cs="Times New Roman"/>
          <w:b/>
          <w:u w:val="single"/>
        </w:rPr>
      </w:pPr>
      <w:r w:rsidRPr="008A1F1C">
        <w:rPr>
          <w:rFonts w:ascii="Times New Roman" w:eastAsia="맑은 고딕" w:hAnsi="Times New Roman" w:cs="Times New Roman"/>
          <w:b/>
          <w:u w:val="single"/>
        </w:rPr>
        <w:t xml:space="preserve">CSI-RS antenna ports with </w:t>
      </w:r>
      <w:r w:rsidR="0011490F" w:rsidRPr="008A1F1C">
        <w:rPr>
          <w:rFonts w:ascii="Times New Roman" w:eastAsia="맑은 고딕" w:hAnsi="Times New Roman" w:cs="Times New Roman"/>
          <w:b/>
          <w:u w:val="single"/>
        </w:rPr>
        <w:t>2D-X</w:t>
      </w:r>
      <w:r w:rsidRPr="008A1F1C">
        <w:rPr>
          <w:rFonts w:ascii="Times New Roman" w:eastAsia="맑은 고딕" w:hAnsi="Times New Roman" w:cs="Times New Roman"/>
          <w:b/>
          <w:u w:val="single"/>
        </w:rPr>
        <w:t>LA</w:t>
      </w:r>
    </w:p>
    <w:p w14:paraId="6944641A" w14:textId="11B95CC3" w:rsidR="00835748" w:rsidRPr="008A1F1C" w:rsidRDefault="0057266E" w:rsidP="00C10752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In this structure, </w:t>
      </w:r>
      <w:r>
        <w:rPr>
          <w:rFonts w:ascii="Times New Roman" w:eastAsia="맑은 고딕" w:hAnsi="Times New Roman" w:cs="Times New Roman"/>
        </w:rPr>
        <w:t xml:space="preserve">CSI-RS antenna ports are mapped to </w:t>
      </w:r>
      <w:r w:rsidRPr="008A1F1C">
        <w:rPr>
          <w:rFonts w:ascii="Times New Roman" w:eastAsia="맑은 고딕" w:hAnsi="Times New Roman" w:cs="Times New Roman"/>
        </w:rPr>
        <w:t xml:space="preserve">one of </w:t>
      </w:r>
      <w:r>
        <w:rPr>
          <w:rFonts w:ascii="Times New Roman" w:eastAsia="맑은 고딕" w:hAnsi="Times New Roman" w:cs="Times New Roman"/>
        </w:rPr>
        <w:t xml:space="preserve">the </w:t>
      </w:r>
      <w:r w:rsidRPr="008A1F1C">
        <w:rPr>
          <w:rFonts w:ascii="Times New Roman" w:eastAsia="맑은 고딕" w:hAnsi="Times New Roman" w:cs="Times New Roman"/>
        </w:rPr>
        <w:t xml:space="preserve">columns (for elevation domain) and one of </w:t>
      </w:r>
      <w:r>
        <w:rPr>
          <w:rFonts w:ascii="Times New Roman" w:eastAsia="맑은 고딕" w:hAnsi="Times New Roman" w:cs="Times New Roman"/>
        </w:rPr>
        <w:t xml:space="preserve">the </w:t>
      </w:r>
      <w:r w:rsidRPr="008A1F1C">
        <w:rPr>
          <w:rFonts w:ascii="Times New Roman" w:eastAsia="맑은 고딕" w:hAnsi="Times New Roman" w:cs="Times New Roman"/>
        </w:rPr>
        <w:t>rows (for azimuth domain)</w:t>
      </w:r>
      <w:r w:rsidR="00C84ED7">
        <w:rPr>
          <w:rFonts w:ascii="Times New Roman" w:eastAsia="맑은 고딕" w:hAnsi="Times New Roman" w:cs="Times New Roman"/>
        </w:rPr>
        <w:t xml:space="preserve"> </w:t>
      </w:r>
      <w:r w:rsidR="00D4184E">
        <w:rPr>
          <w:rFonts w:ascii="Times New Roman" w:eastAsia="맑은 고딕" w:hAnsi="Times New Roman" w:cs="Times New Roman"/>
        </w:rPr>
        <w:t>of a rectangular matrix</w:t>
      </w:r>
      <w:r w:rsidRPr="008A1F1C">
        <w:rPr>
          <w:rFonts w:ascii="Times New Roman" w:eastAsia="맑은 고딕" w:hAnsi="Times New Roman" w:cs="Times New Roman"/>
        </w:rPr>
        <w:t>.</w:t>
      </w:r>
      <w:r>
        <w:rPr>
          <w:rFonts w:ascii="Times New Roman" w:eastAsia="맑은 고딕" w:hAnsi="Times New Roman" w:cs="Times New Roman"/>
        </w:rPr>
        <w:t xml:space="preserve"> </w:t>
      </w:r>
      <w:r w:rsidRPr="008A1F1C">
        <w:rPr>
          <w:rFonts w:ascii="Times New Roman" w:eastAsia="맑은 고딕" w:hAnsi="Times New Roman" w:cs="Times New Roman"/>
        </w:rPr>
        <w:t xml:space="preserve">In the case of </w:t>
      </w:r>
      <w:r w:rsidR="00C84ED7">
        <w:rPr>
          <w:rFonts w:ascii="Times New Roman" w:eastAsia="맑은 고딕" w:hAnsi="Times New Roman" w:cs="Times New Roman"/>
        </w:rPr>
        <w:t>(2</w:t>
      </w:r>
      <w:proofErr w:type="gramStart"/>
      <w:r w:rsidR="00C84ED7">
        <w:rPr>
          <w:rFonts w:ascii="Times New Roman" w:eastAsia="맑은 고딕" w:hAnsi="Times New Roman" w:cs="Times New Roman"/>
        </w:rPr>
        <w:t>,</w:t>
      </w:r>
      <w:r w:rsidRPr="008A1F1C">
        <w:rPr>
          <w:rFonts w:ascii="Times New Roman" w:eastAsia="맑은 고딕" w:hAnsi="Times New Roman" w:cs="Times New Roman"/>
        </w:rPr>
        <w:t>4</w:t>
      </w:r>
      <w:r w:rsidR="00C84ED7">
        <w:rPr>
          <w:rFonts w:ascii="Times New Roman" w:eastAsia="맑은 고딕" w:hAnsi="Times New Roman" w:cs="Times New Roman"/>
        </w:rPr>
        <w:t>,1</w:t>
      </w:r>
      <w:proofErr w:type="gramEnd"/>
      <w:r w:rsidR="00C84ED7">
        <w:rPr>
          <w:rFonts w:ascii="Times New Roman" w:eastAsia="맑은 고딕" w:hAnsi="Times New Roman" w:cs="Times New Roman"/>
        </w:rPr>
        <w:t>) and (2,2,2)</w:t>
      </w:r>
      <w:r w:rsidRPr="008A1F1C">
        <w:rPr>
          <w:rFonts w:ascii="Times New Roman" w:eastAsia="맑은 고딕" w:hAnsi="Times New Roman" w:cs="Times New Roman"/>
        </w:rPr>
        <w:t xml:space="preserve"> TXRUs mentioned above, 2D-XLA requires 5 or 6 CSI-RS antenna ports as shown in </w:t>
      </w:r>
      <w:r w:rsidRPr="008A1F1C">
        <w:rPr>
          <w:rFonts w:ascii="Times New Roman" w:eastAsia="맑은 고딕" w:hAnsi="Times New Roman" w:cs="Times New Roman"/>
        </w:rPr>
        <w:fldChar w:fldCharType="begin"/>
      </w:r>
      <w:r w:rsidRPr="008A1F1C">
        <w:rPr>
          <w:rFonts w:ascii="Times New Roman" w:eastAsia="맑은 고딕" w:hAnsi="Times New Roman" w:cs="Times New Roman"/>
        </w:rPr>
        <w:instrText xml:space="preserve"> REF _Ref402961134 \h </w:instrText>
      </w:r>
      <w:r w:rsidRPr="008A1F1C">
        <w:rPr>
          <w:rFonts w:ascii="Times New Roman" w:eastAsia="맑은 고딕" w:hAnsi="Times New Roman" w:cs="Times New Roman"/>
        </w:rPr>
      </w:r>
      <w:r w:rsidRPr="008A1F1C">
        <w:rPr>
          <w:rFonts w:ascii="Times New Roman" w:eastAsia="맑은 고딕" w:hAnsi="Times New Roman" w:cs="Times New Roman"/>
        </w:rPr>
        <w:fldChar w:fldCharType="separate"/>
      </w:r>
      <w:r w:rsidRPr="008A1F1C">
        <w:rPr>
          <w:rFonts w:ascii="Times New Roman" w:eastAsia="맑은 고딕" w:hAnsi="Times New Roman" w:cs="Times New Roman"/>
        </w:rPr>
        <w:t xml:space="preserve">Figure </w:t>
      </w:r>
      <w:r>
        <w:rPr>
          <w:rFonts w:ascii="Times New Roman" w:eastAsia="맑은 고딕" w:hAnsi="Times New Roman" w:cs="Times New Roman"/>
          <w:noProof/>
        </w:rPr>
        <w:t>2</w:t>
      </w:r>
      <w:r w:rsidRPr="008A1F1C">
        <w:rPr>
          <w:rFonts w:ascii="Times New Roman" w:eastAsia="맑은 고딕" w:hAnsi="Times New Roman" w:cs="Times New Roman"/>
        </w:rPr>
        <w:fldChar w:fldCharType="end"/>
      </w:r>
      <w:r w:rsidR="00C10752">
        <w:rPr>
          <w:rFonts w:ascii="Times New Roman" w:eastAsia="맑은 고딕" w:hAnsi="Times New Roman" w:cs="Times New Roman"/>
        </w:rPr>
        <w:t>.</w:t>
      </w:r>
    </w:p>
    <w:p w14:paraId="7FC11FB8" w14:textId="6DC2AFE9" w:rsidR="00835748" w:rsidRPr="008A1F1C" w:rsidRDefault="008621A2" w:rsidP="00835748">
      <w:pPr>
        <w:wordWrap/>
        <w:spacing w:after="180" w:line="252" w:lineRule="auto"/>
        <w:jc w:val="center"/>
        <w:rPr>
          <w:rFonts w:ascii="Times New Roman" w:eastAsia="맑은 고딕" w:hAnsi="Times New Roman" w:cs="Times New Roman"/>
        </w:rPr>
      </w:pPr>
      <w:r>
        <w:object w:dxaOrig="7560" w:dyaOrig="2430" w14:anchorId="76CFF05A">
          <v:shape id="_x0000_i1026" type="#_x0000_t75" style="width:283.9pt;height:91pt" o:ole="">
            <v:imagedata r:id="rId10" o:title=""/>
          </v:shape>
          <o:OLEObject Type="Embed" ProgID="Visio.Drawing.15" ShapeID="_x0000_i1026" DrawAspect="Content" ObjectID="_1484215785" r:id="rId11"/>
        </w:object>
      </w:r>
      <w:r w:rsidR="00380D4C" w:rsidRPr="008A1F1C" w:rsidDel="00380D4C">
        <w:rPr>
          <w:rFonts w:ascii="Times New Roman" w:eastAsia="맑은 고딕" w:hAnsi="Times New Roman" w:cs="Times New Roman" w:hint="eastAsia"/>
        </w:rPr>
        <w:t xml:space="preserve"> </w:t>
      </w:r>
    </w:p>
    <w:p w14:paraId="1B0EA8A5" w14:textId="6CB7AEE0" w:rsidR="00C10752" w:rsidRDefault="00835748" w:rsidP="00C10752">
      <w:pPr>
        <w:wordWrap/>
        <w:spacing w:after="180" w:line="252" w:lineRule="auto"/>
        <w:jc w:val="center"/>
        <w:rPr>
          <w:rFonts w:ascii="Times New Roman" w:eastAsia="맑은 고딕" w:hAnsi="Times New Roman" w:cs="Times New Roman"/>
        </w:rPr>
      </w:pPr>
      <w:bookmarkStart w:id="4" w:name="_Ref402961134"/>
      <w:r w:rsidRPr="008A1F1C">
        <w:rPr>
          <w:rFonts w:ascii="Times New Roman" w:eastAsia="맑은 고딕" w:hAnsi="Times New Roman" w:cs="Times New Roman"/>
        </w:rPr>
        <w:t xml:space="preserve">Figure </w:t>
      </w:r>
      <w:r w:rsidRPr="008A1F1C">
        <w:rPr>
          <w:rFonts w:ascii="Times New Roman" w:eastAsia="맑은 고딕" w:hAnsi="Times New Roman" w:cs="Times New Roman" w:hint="eastAsia"/>
        </w:rPr>
        <w:fldChar w:fldCharType="begin"/>
      </w:r>
      <w:r w:rsidRPr="008A1F1C">
        <w:rPr>
          <w:rFonts w:ascii="Times New Roman" w:eastAsia="맑은 고딕" w:hAnsi="Times New Roman" w:cs="Times New Roman"/>
        </w:rPr>
        <w:instrText xml:space="preserve"> SEQ Figure \* ARABIC </w:instrText>
      </w:r>
      <w:r w:rsidRPr="008A1F1C">
        <w:rPr>
          <w:rFonts w:ascii="Times New Roman" w:eastAsia="맑은 고딕" w:hAnsi="Times New Roman" w:cs="Times New Roman" w:hint="eastAsia"/>
        </w:rPr>
        <w:fldChar w:fldCharType="separate"/>
      </w:r>
      <w:r w:rsidR="00B1203B">
        <w:rPr>
          <w:rFonts w:ascii="Times New Roman" w:eastAsia="맑은 고딕" w:hAnsi="Times New Roman" w:cs="Times New Roman"/>
          <w:noProof/>
        </w:rPr>
        <w:t>2</w:t>
      </w:r>
      <w:r w:rsidRPr="008A1F1C">
        <w:rPr>
          <w:rFonts w:ascii="Times New Roman" w:eastAsia="맑은 고딕" w:hAnsi="Times New Roman" w:cs="Times New Roman" w:hint="eastAsia"/>
        </w:rPr>
        <w:fldChar w:fldCharType="end"/>
      </w:r>
      <w:bookmarkEnd w:id="4"/>
      <w:r w:rsidRPr="008A1F1C">
        <w:rPr>
          <w:rFonts w:ascii="Times New Roman" w:eastAsia="맑은 고딕" w:hAnsi="Times New Roman" w:cs="Times New Roman"/>
        </w:rPr>
        <w:t xml:space="preserve">. Examples of </w:t>
      </w:r>
      <w:r w:rsidR="0011490F" w:rsidRPr="008A1F1C">
        <w:rPr>
          <w:rFonts w:ascii="Times New Roman" w:eastAsia="맑은 고딕" w:hAnsi="Times New Roman" w:cs="Times New Roman"/>
        </w:rPr>
        <w:t>2D-X</w:t>
      </w:r>
      <w:r w:rsidR="00380D4C" w:rsidRPr="008A1F1C">
        <w:rPr>
          <w:rFonts w:ascii="Times New Roman" w:eastAsia="맑은 고딕" w:hAnsi="Times New Roman" w:cs="Times New Roman"/>
        </w:rPr>
        <w:t>LA</w:t>
      </w:r>
      <w:r w:rsidR="0036130F" w:rsidRPr="0036130F">
        <w:rPr>
          <w:rFonts w:ascii="Times New Roman" w:eastAsia="맑은 고딕" w:hAnsi="Times New Roman" w:cs="Times New Roman"/>
        </w:rPr>
        <w:t xml:space="preserve"> </w:t>
      </w:r>
      <w:r w:rsidR="0036130F">
        <w:rPr>
          <w:rFonts w:ascii="Times New Roman" w:eastAsia="맑은 고딕" w:hAnsi="Times New Roman" w:cs="Times New Roman"/>
        </w:rPr>
        <w:t>for (2</w:t>
      </w:r>
      <w:proofErr w:type="gramStart"/>
      <w:r w:rsidR="0036130F">
        <w:rPr>
          <w:rFonts w:ascii="Times New Roman" w:eastAsia="맑은 고딕" w:hAnsi="Times New Roman" w:cs="Times New Roman"/>
        </w:rPr>
        <w:t>,4,1</w:t>
      </w:r>
      <w:proofErr w:type="gramEnd"/>
      <w:r w:rsidR="0036130F">
        <w:rPr>
          <w:rFonts w:ascii="Times New Roman" w:eastAsia="맑은 고딕" w:hAnsi="Times New Roman" w:cs="Times New Roman"/>
        </w:rPr>
        <w:t>) or (2,2,2) TXRUs</w:t>
      </w:r>
    </w:p>
    <w:p w14:paraId="02D17D5C" w14:textId="3EF6F2EB" w:rsidR="0069762B" w:rsidRDefault="00CA404E" w:rsidP="00835748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The main benefit of 2D-XLA compared to the 2D-RA</w:t>
      </w:r>
      <w:r w:rsidR="00D4184E">
        <w:rPr>
          <w:rFonts w:ascii="Times New Roman" w:eastAsia="맑은 고딕" w:hAnsi="Times New Roman" w:cs="Times New Roman"/>
        </w:rPr>
        <w:t xml:space="preserve"> is that</w:t>
      </w:r>
      <w:r>
        <w:rPr>
          <w:rFonts w:ascii="Times New Roman" w:eastAsia="맑은 고딕" w:hAnsi="Times New Roman" w:cs="Times New Roman"/>
        </w:rPr>
        <w:t xml:space="preserve"> it can greatly reduce the number of </w:t>
      </w:r>
      <w:r>
        <w:rPr>
          <w:rFonts w:ascii="Times New Roman" w:eastAsia="맑은 고딕" w:hAnsi="Times New Roman" w:cs="Times New Roman"/>
          <w:kern w:val="0"/>
        </w:rPr>
        <w:t xml:space="preserve">CSI-RS antenna ports for larger TXRU size. </w:t>
      </w:r>
      <w:r w:rsidR="00EC6083">
        <w:rPr>
          <w:rFonts w:ascii="Times New Roman" w:eastAsia="맑은 고딕" w:hAnsi="Times New Roman" w:cs="Times New Roman" w:hint="eastAsia"/>
        </w:rPr>
        <w:t xml:space="preserve">Assuming that </w:t>
      </w:r>
      <m:oMath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AP</m:t>
            </m:r>
          </m:sub>
        </m:sSub>
      </m:oMath>
      <w:r w:rsidR="008621A2" w:rsidRPr="008A1F1C">
        <w:rPr>
          <w:rFonts w:ascii="Times New Roman" w:eastAsia="맑은 고딕" w:hAnsi="Times New Roman" w:cs="Times New Roman"/>
        </w:rPr>
        <w:t xml:space="preserve"> and </w:t>
      </w:r>
      <m:oMath>
        <m:r>
          <m:rPr>
            <m:sty m:val="p"/>
          </m:rPr>
          <w:rPr>
            <w:rFonts w:ascii="Cambria Math" w:eastAsia="맑은 고딕" w:hAnsi="Cambria Math" w:cs="Times New Roman"/>
          </w:rPr>
          <m:t>N'</m:t>
        </m:r>
      </m:oMath>
      <w:r w:rsidR="00EC6083">
        <w:rPr>
          <w:rFonts w:ascii="Times New Roman" w:eastAsia="맑은 고딕" w:hAnsi="Times New Roman" w:cs="Times New Roman" w:hint="eastAsia"/>
        </w:rPr>
        <w:t xml:space="preserve"> can be </w:t>
      </w:r>
      <w:r w:rsidR="00EC6083">
        <w:rPr>
          <w:rFonts w:ascii="Times New Roman" w:eastAsia="맑은 고딕" w:hAnsi="Times New Roman" w:cs="Times New Roman"/>
        </w:rPr>
        <w:t xml:space="preserve">1, 2, 4, or 8, the total number of CSI-RS antenna ports </w:t>
      </w:r>
      <w:r w:rsidR="00D1324B">
        <w:rPr>
          <w:rFonts w:ascii="Times New Roman" w:eastAsia="맑은 고딕" w:hAnsi="Times New Roman" w:cs="Times New Roman"/>
        </w:rPr>
        <w:t>with</w:t>
      </w:r>
      <w:r w:rsidR="00EC6083">
        <w:rPr>
          <w:rFonts w:ascii="Times New Roman" w:eastAsia="맑은 고딕" w:hAnsi="Times New Roman" w:cs="Times New Roman"/>
        </w:rPr>
        <w:t xml:space="preserve"> the 2D-XLA </w:t>
      </w:r>
      <w:r w:rsidR="00D1324B">
        <w:rPr>
          <w:rFonts w:ascii="Times New Roman" w:eastAsia="맑은 고딕" w:hAnsi="Times New Roman" w:cs="Times New Roman"/>
        </w:rPr>
        <w:t>does not exceed</w:t>
      </w:r>
      <w:r w:rsidR="00433865">
        <w:rPr>
          <w:rFonts w:ascii="Times New Roman" w:eastAsia="맑은 고딕" w:hAnsi="Times New Roman" w:cs="Times New Roman"/>
        </w:rPr>
        <w:t xml:space="preserve"> 16. In this case, </w:t>
      </w:r>
      <w:r w:rsidR="0069762B">
        <w:rPr>
          <w:rFonts w:ascii="Times New Roman" w:eastAsia="맑은 고딕" w:hAnsi="Times New Roman" w:cs="Times New Roman"/>
        </w:rPr>
        <w:t xml:space="preserve">a natural extension can be </w:t>
      </w:r>
      <w:r w:rsidR="00A37B80">
        <w:rPr>
          <w:rFonts w:ascii="Times New Roman" w:eastAsia="맑은 고딕" w:hAnsi="Times New Roman" w:cs="Times New Roman"/>
        </w:rPr>
        <w:t>separate configuration of CSI-RS resources in the elevatio</w:t>
      </w:r>
      <w:r w:rsidR="0069762B">
        <w:rPr>
          <w:rFonts w:ascii="Times New Roman" w:eastAsia="맑은 고딕" w:hAnsi="Times New Roman" w:cs="Times New Roman"/>
        </w:rPr>
        <w:t xml:space="preserve">n </w:t>
      </w:r>
      <w:r w:rsidR="00D1324B">
        <w:rPr>
          <w:rFonts w:ascii="Times New Roman" w:eastAsia="맑은 고딕" w:hAnsi="Times New Roman" w:cs="Times New Roman"/>
        </w:rPr>
        <w:t xml:space="preserve">and </w:t>
      </w:r>
      <w:r w:rsidR="0069762B">
        <w:rPr>
          <w:rFonts w:ascii="Times New Roman" w:eastAsia="맑은 고딕" w:hAnsi="Times New Roman" w:cs="Times New Roman"/>
        </w:rPr>
        <w:t>the azimuth domain</w:t>
      </w:r>
      <w:r w:rsidR="00D1324B">
        <w:rPr>
          <w:rFonts w:ascii="Times New Roman" w:eastAsia="맑은 고딕" w:hAnsi="Times New Roman" w:cs="Times New Roman"/>
        </w:rPr>
        <w:t>s</w:t>
      </w:r>
      <w:r w:rsidR="009C2E01">
        <w:rPr>
          <w:rFonts w:ascii="Times New Roman" w:eastAsia="맑은 고딕" w:hAnsi="Times New Roman" w:cs="Times New Roman"/>
        </w:rPr>
        <w:t>.</w:t>
      </w:r>
      <w:r w:rsidR="00E31028">
        <w:rPr>
          <w:rFonts w:ascii="Times New Roman" w:eastAsia="맑은 고딕" w:hAnsi="Times New Roman" w:cs="Times New Roman"/>
        </w:rPr>
        <w:t xml:space="preserve"> </w:t>
      </w:r>
      <w:r w:rsidR="00D1324B">
        <w:rPr>
          <w:rFonts w:ascii="Times New Roman" w:eastAsia="맑은 고딕" w:hAnsi="Times New Roman" w:cs="Times New Roman"/>
        </w:rPr>
        <w:t xml:space="preserve">For the better acquisition of CSI, </w:t>
      </w:r>
      <w:r w:rsidR="00E31028">
        <w:rPr>
          <w:rFonts w:ascii="Times New Roman" w:eastAsia="맑은 고딕" w:hAnsi="Times New Roman" w:cs="Times New Roman"/>
        </w:rPr>
        <w:t xml:space="preserve">signaling for the 2D array size </w:t>
      </w:r>
      <w:r w:rsidR="007653E9">
        <w:rPr>
          <w:rFonts w:ascii="Times New Roman" w:eastAsia="맑은 고딕" w:hAnsi="Times New Roman" w:cs="Times New Roman"/>
        </w:rPr>
        <w:t>and/</w:t>
      </w:r>
      <w:r w:rsidR="00E31028">
        <w:rPr>
          <w:rFonts w:ascii="Times New Roman" w:eastAsia="맑은 고딕" w:hAnsi="Times New Roman" w:cs="Times New Roman"/>
        </w:rPr>
        <w:t xml:space="preserve">or cross-point of two linear (horizontal and vertical) arrays </w:t>
      </w:r>
      <w:r w:rsidR="00D1324B">
        <w:rPr>
          <w:rFonts w:ascii="Times New Roman" w:eastAsia="맑은 고딕" w:hAnsi="Times New Roman" w:cs="Times New Roman"/>
        </w:rPr>
        <w:t>can</w:t>
      </w:r>
      <w:r w:rsidR="007653E9">
        <w:rPr>
          <w:rFonts w:ascii="Times New Roman" w:eastAsia="맑은 고딕" w:hAnsi="Times New Roman" w:cs="Times New Roman"/>
        </w:rPr>
        <w:t xml:space="preserve"> be </w:t>
      </w:r>
      <w:r w:rsidR="003A418D">
        <w:rPr>
          <w:rFonts w:ascii="Times New Roman" w:eastAsia="맑은 고딕" w:hAnsi="Times New Roman" w:cs="Times New Roman"/>
        </w:rPr>
        <w:t>considered</w:t>
      </w:r>
      <w:r w:rsidR="007653E9">
        <w:rPr>
          <w:rFonts w:ascii="Times New Roman" w:eastAsia="맑은 고딕" w:hAnsi="Times New Roman" w:cs="Times New Roman"/>
        </w:rPr>
        <w:t>.</w:t>
      </w:r>
    </w:p>
    <w:p w14:paraId="32E7E211" w14:textId="3A1B3ADF" w:rsidR="00FC331A" w:rsidRPr="00AE6FAC" w:rsidRDefault="00FC331A" w:rsidP="00FC331A">
      <w:pPr>
        <w:wordWrap/>
        <w:spacing w:after="180" w:line="252" w:lineRule="auto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t>Observation 1</w:t>
      </w:r>
      <w:r w:rsidRPr="00AE6FAC">
        <w:rPr>
          <w:rFonts w:ascii="Times" w:eastAsia="맑은 고딕" w:hAnsi="Times" w:cs="Times"/>
        </w:rPr>
        <w:t xml:space="preserve">: For both </w:t>
      </w:r>
      <w:r w:rsidR="003A418D">
        <w:rPr>
          <w:rFonts w:ascii="Times" w:eastAsia="맑은 고딕" w:hAnsi="Times" w:cs="Times"/>
        </w:rPr>
        <w:t xml:space="preserve">the </w:t>
      </w:r>
      <w:r w:rsidRPr="00AE6FAC">
        <w:rPr>
          <w:rFonts w:ascii="Times" w:eastAsia="맑은 고딕" w:hAnsi="Times" w:cs="Times"/>
        </w:rPr>
        <w:t xml:space="preserve">2D-RA and </w:t>
      </w:r>
      <w:r w:rsidR="003A418D">
        <w:rPr>
          <w:rFonts w:ascii="Times" w:eastAsia="맑은 고딕" w:hAnsi="Times" w:cs="Times"/>
        </w:rPr>
        <w:t xml:space="preserve">the </w:t>
      </w:r>
      <w:r w:rsidRPr="00AE6FAC">
        <w:rPr>
          <w:rFonts w:ascii="Times" w:eastAsia="맑은 고딕" w:hAnsi="Times" w:cs="Times"/>
        </w:rPr>
        <w:t>2D-XLA</w:t>
      </w:r>
      <w:r w:rsidR="003A418D">
        <w:rPr>
          <w:rFonts w:ascii="Times" w:eastAsia="맑은 고딕" w:hAnsi="Times" w:cs="Times"/>
        </w:rPr>
        <w:t xml:space="preserve"> structure for CSI-RS antenna ports</w:t>
      </w:r>
      <w:r w:rsidRPr="00AE6FAC">
        <w:rPr>
          <w:rFonts w:ascii="Times" w:eastAsia="맑은 고딕" w:hAnsi="Times" w:cs="Times"/>
        </w:rPr>
        <w:t>, the current CSI-RS resource configuration may not be sufficient for achieving potential performance improvement of EBF and FD-MIMO.</w:t>
      </w:r>
    </w:p>
    <w:p w14:paraId="21388ACE" w14:textId="77777777" w:rsidR="00AD1B9A" w:rsidRPr="00FC331A" w:rsidRDefault="00AD1B9A" w:rsidP="00AD1B9A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</w:p>
    <w:p w14:paraId="2C9D14D0" w14:textId="0512305D" w:rsidR="00AD1B9A" w:rsidRPr="00B64F72" w:rsidRDefault="00AD1B9A" w:rsidP="00AD1B9A">
      <w:pPr>
        <w:pStyle w:val="ae"/>
        <w:numPr>
          <w:ilvl w:val="0"/>
          <w:numId w:val="53"/>
        </w:numPr>
        <w:ind w:left="567" w:hanging="567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CSI-RS resource configuration</w:t>
      </w:r>
      <w:r w:rsidR="00AE6FAC">
        <w:rPr>
          <w:sz w:val="24"/>
          <w:szCs w:val="24"/>
          <w:lang w:val="en-GB"/>
        </w:rPr>
        <w:t xml:space="preserve"> enhancement</w:t>
      </w:r>
    </w:p>
    <w:p w14:paraId="175C9623" w14:textId="3FD77946" w:rsidR="0028793C" w:rsidRDefault="0028793C" w:rsidP="0028793C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With the consideration of</w:t>
      </w:r>
      <w:r w:rsidR="00A11250">
        <w:rPr>
          <w:rFonts w:ascii="Times New Roman" w:eastAsia="맑은 고딕" w:hAnsi="Times New Roman" w:cs="Times New Roman"/>
          <w:lang w:val="en-GB"/>
        </w:rPr>
        <w:t xml:space="preserve"> the </w:t>
      </w:r>
      <w:r>
        <w:rPr>
          <w:rFonts w:ascii="Times New Roman" w:eastAsia="맑은 고딕" w:hAnsi="Times New Roman" w:cs="Times New Roman"/>
          <w:lang w:val="en-GB"/>
        </w:rPr>
        <w:t>CSI-RS structure</w:t>
      </w:r>
      <w:r w:rsidR="00A11250">
        <w:rPr>
          <w:rFonts w:ascii="Times New Roman" w:eastAsia="맑은 고딕" w:hAnsi="Times New Roman" w:cs="Times New Roman"/>
          <w:lang w:val="en-GB"/>
        </w:rPr>
        <w:t xml:space="preserve">, </w:t>
      </w:r>
      <w:r>
        <w:rPr>
          <w:rFonts w:ascii="Times New Roman" w:eastAsia="맑은 고딕" w:hAnsi="Times New Roman" w:cs="Times New Roman"/>
          <w:lang w:val="en-GB"/>
        </w:rPr>
        <w:t xml:space="preserve">the issues regarding the mapping of the CSI-RS antenna ports to resource elements and the signalling </w:t>
      </w:r>
      <w:r w:rsidR="00373E6B">
        <w:rPr>
          <w:rFonts w:ascii="Times New Roman" w:eastAsia="맑은 고딕" w:hAnsi="Times New Roman" w:cs="Times New Roman"/>
          <w:lang w:val="en-GB"/>
        </w:rPr>
        <w:t>of the</w:t>
      </w:r>
      <w:r>
        <w:rPr>
          <w:rFonts w:ascii="Times New Roman" w:eastAsia="맑은 고딕" w:hAnsi="Times New Roman" w:cs="Times New Roman"/>
          <w:lang w:val="en-GB"/>
        </w:rPr>
        <w:t xml:space="preserve"> mapping relation</w:t>
      </w:r>
      <w:r w:rsidR="00373E6B">
        <w:rPr>
          <w:rFonts w:ascii="Times New Roman" w:eastAsia="맑은 고딕" w:hAnsi="Times New Roman" w:cs="Times New Roman"/>
          <w:lang w:val="en-GB"/>
        </w:rPr>
        <w:t>s</w:t>
      </w:r>
      <w:r>
        <w:rPr>
          <w:rFonts w:ascii="Times New Roman" w:eastAsia="맑은 고딕" w:hAnsi="Times New Roman" w:cs="Times New Roman"/>
          <w:lang w:val="en-GB"/>
        </w:rPr>
        <w:t xml:space="preserve"> </w:t>
      </w:r>
      <w:r w:rsidR="00373E6B">
        <w:rPr>
          <w:rFonts w:ascii="Times New Roman" w:eastAsia="맑은 고딕" w:hAnsi="Times New Roman" w:cs="Times New Roman"/>
          <w:lang w:val="en-GB"/>
        </w:rPr>
        <w:t>need to be investigated</w:t>
      </w:r>
      <w:r>
        <w:rPr>
          <w:rFonts w:ascii="Times New Roman" w:eastAsia="맑은 고딕" w:hAnsi="Times New Roman" w:cs="Times New Roman"/>
          <w:lang w:val="en-GB"/>
        </w:rPr>
        <w:t xml:space="preserve">. </w:t>
      </w:r>
      <w:r w:rsidR="00373E6B">
        <w:rPr>
          <w:rFonts w:ascii="Times New Roman" w:eastAsia="맑은 고딕" w:hAnsi="Times New Roman" w:cs="Times New Roman"/>
          <w:lang w:val="en-GB"/>
        </w:rPr>
        <w:t>When we consider enhancement for CSI-RS resource configuration, we should keep in mind that the channel estimation performance should be preserved as much as possible.</w:t>
      </w:r>
    </w:p>
    <w:p w14:paraId="4CCE266C" w14:textId="48F291AA" w:rsidR="007653E9" w:rsidRDefault="00F72C0C" w:rsidP="00AD1B9A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A simple and standard-transparent enhancement can be to reuse Rel-11 multiple CSI processes. For example, assuming that two CSI processes are configured to a UE, one CSI process can be assigned for </w:t>
      </w:r>
      <w:proofErr w:type="spellStart"/>
      <w:r>
        <w:rPr>
          <w:rFonts w:ascii="Times New Roman" w:eastAsia="맑은 고딕" w:hAnsi="Times New Roman" w:cs="Times New Roman"/>
          <w:lang w:val="en-GB"/>
        </w:rPr>
        <w:t>hCSI</w:t>
      </w:r>
      <w:proofErr w:type="spellEnd"/>
      <w:r>
        <w:rPr>
          <w:rFonts w:ascii="Times New Roman" w:eastAsia="맑은 고딕" w:hAnsi="Times New Roman" w:cs="Times New Roman"/>
          <w:lang w:val="en-GB"/>
        </w:rPr>
        <w:t xml:space="preserve"> and the other CSI process can be assigned for </w:t>
      </w:r>
      <w:proofErr w:type="spellStart"/>
      <w:r>
        <w:rPr>
          <w:rFonts w:ascii="Times New Roman" w:eastAsia="맑은 고딕" w:hAnsi="Times New Roman" w:cs="Times New Roman"/>
          <w:lang w:val="en-GB"/>
        </w:rPr>
        <w:t>vCSI</w:t>
      </w:r>
      <w:proofErr w:type="spellEnd"/>
      <w:r>
        <w:rPr>
          <w:rFonts w:ascii="Times New Roman" w:eastAsia="맑은 고딕" w:hAnsi="Times New Roman" w:cs="Times New Roman"/>
          <w:lang w:val="en-GB"/>
        </w:rPr>
        <w:t xml:space="preserve">. </w:t>
      </w:r>
      <w:r w:rsidR="000E5516">
        <w:rPr>
          <w:rFonts w:ascii="Times New Roman" w:eastAsia="맑은 고딕" w:hAnsi="Times New Roman" w:cs="Times New Roman"/>
          <w:lang w:val="en-GB"/>
        </w:rPr>
        <w:t>Alternatively</w:t>
      </w:r>
      <w:r>
        <w:rPr>
          <w:rFonts w:ascii="Times New Roman" w:eastAsia="맑은 고딕" w:hAnsi="Times New Roman" w:cs="Times New Roman"/>
          <w:lang w:val="en-GB"/>
        </w:rPr>
        <w:t xml:space="preserve">, both two CSI processes can be assigned for two different </w:t>
      </w:r>
      <w:proofErr w:type="spellStart"/>
      <w:r>
        <w:rPr>
          <w:rFonts w:ascii="Times New Roman" w:eastAsia="맑은 고딕" w:hAnsi="Times New Roman" w:cs="Times New Roman"/>
          <w:lang w:val="en-GB"/>
        </w:rPr>
        <w:t>hCSIs</w:t>
      </w:r>
      <w:proofErr w:type="spellEnd"/>
      <w:r>
        <w:rPr>
          <w:rFonts w:ascii="Times New Roman" w:eastAsia="맑은 고딕" w:hAnsi="Times New Roman" w:cs="Times New Roman"/>
          <w:lang w:val="en-GB"/>
        </w:rPr>
        <w:t>.</w:t>
      </w:r>
      <w:r w:rsidR="00DC3A64">
        <w:rPr>
          <w:rFonts w:ascii="Times New Roman" w:eastAsia="맑은 고딕" w:hAnsi="Times New Roman" w:cs="Times New Roman"/>
          <w:lang w:val="en-GB"/>
        </w:rPr>
        <w:t xml:space="preserve"> </w:t>
      </w:r>
      <w:r w:rsidR="00DC3A64" w:rsidRPr="007056EC">
        <w:rPr>
          <w:rFonts w:ascii="Times New Roman" w:eastAsia="맑은 고딕" w:hAnsi="Times New Roman" w:cs="Times New Roman"/>
          <w:lang w:val="en-GB"/>
        </w:rPr>
        <w:t>However,</w:t>
      </w:r>
      <w:r w:rsidR="00AD10FB">
        <w:rPr>
          <w:rFonts w:ascii="Times New Roman" w:eastAsia="맑은 고딕" w:hAnsi="Times New Roman" w:cs="Times New Roman"/>
          <w:lang w:val="en-GB"/>
        </w:rPr>
        <w:t xml:space="preserve"> since in</w:t>
      </w:r>
      <w:r w:rsidR="00DC3A64" w:rsidRPr="007056EC">
        <w:rPr>
          <w:rFonts w:ascii="Times New Roman" w:eastAsia="맑은 고딕" w:hAnsi="Times New Roman" w:cs="Times New Roman"/>
          <w:lang w:val="en-GB"/>
        </w:rPr>
        <w:t xml:space="preserve"> </w:t>
      </w:r>
      <w:r w:rsidR="00AD10FB">
        <w:rPr>
          <w:rFonts w:ascii="Times New Roman" w:eastAsia="맑은 고딕" w:hAnsi="Times New Roman" w:cs="Times New Roman"/>
          <w:lang w:val="en-GB"/>
        </w:rPr>
        <w:t>this approach</w:t>
      </w:r>
      <w:r w:rsidR="00CD57A5">
        <w:rPr>
          <w:rFonts w:ascii="Times New Roman" w:eastAsia="맑은 고딕" w:hAnsi="Times New Roman" w:cs="Times New Roman"/>
          <w:lang w:val="en-GB"/>
        </w:rPr>
        <w:t>, UE can</w:t>
      </w:r>
      <w:r w:rsidR="007056EC">
        <w:rPr>
          <w:rFonts w:ascii="Times New Roman" w:eastAsia="맑은 고딕" w:hAnsi="Times New Roman" w:cs="Times New Roman"/>
          <w:lang w:val="en-GB"/>
        </w:rPr>
        <w:t xml:space="preserve"> only assume </w:t>
      </w:r>
      <w:r w:rsidR="00AD10FB">
        <w:rPr>
          <w:rFonts w:ascii="Times New Roman" w:eastAsia="맑은 고딕" w:hAnsi="Times New Roman" w:cs="Times New Roman"/>
          <w:lang w:val="en-GB"/>
        </w:rPr>
        <w:t>linear</w:t>
      </w:r>
      <w:r w:rsidR="007056EC">
        <w:rPr>
          <w:rFonts w:ascii="Times New Roman" w:eastAsia="맑은 고딕" w:hAnsi="Times New Roman" w:cs="Times New Roman"/>
          <w:lang w:val="en-GB"/>
        </w:rPr>
        <w:t xml:space="preserve"> array CSI-RS,</w:t>
      </w:r>
      <w:r w:rsidR="00CD57A5">
        <w:rPr>
          <w:rFonts w:ascii="Times New Roman" w:eastAsia="맑은 고딕" w:hAnsi="Times New Roman" w:cs="Times New Roman"/>
          <w:lang w:val="en-GB"/>
        </w:rPr>
        <w:t xml:space="preserve"> the serving cell should infer </w:t>
      </w:r>
      <w:r w:rsidR="007056EC">
        <w:rPr>
          <w:rFonts w:ascii="Times New Roman" w:eastAsia="맑은 고딕" w:hAnsi="Times New Roman" w:cs="Times New Roman"/>
          <w:lang w:val="en-GB"/>
        </w:rPr>
        <w:t xml:space="preserve">the </w:t>
      </w:r>
      <w:r w:rsidR="00CD57A5">
        <w:rPr>
          <w:rFonts w:ascii="Times New Roman" w:eastAsia="맑은 고딕" w:hAnsi="Times New Roman" w:cs="Times New Roman"/>
          <w:lang w:val="en-GB"/>
        </w:rPr>
        <w:t>2D CSI based on</w:t>
      </w:r>
      <w:r w:rsidR="00AD10FB">
        <w:rPr>
          <w:rFonts w:ascii="Times New Roman" w:eastAsia="맑은 고딕" w:hAnsi="Times New Roman" w:cs="Times New Roman"/>
          <w:lang w:val="en-GB"/>
        </w:rPr>
        <w:t xml:space="preserve"> the</w:t>
      </w:r>
      <w:r w:rsidR="00CD57A5">
        <w:rPr>
          <w:rFonts w:ascii="Times New Roman" w:eastAsia="맑은 고딕" w:hAnsi="Times New Roman" w:cs="Times New Roman"/>
          <w:lang w:val="en-GB"/>
        </w:rPr>
        <w:t xml:space="preserve"> </w:t>
      </w:r>
      <w:r w:rsidR="00C51641">
        <w:rPr>
          <w:rFonts w:ascii="Times New Roman" w:eastAsia="맑은 고딕" w:hAnsi="Times New Roman" w:cs="Times New Roman"/>
          <w:lang w:val="en-GB"/>
        </w:rPr>
        <w:t xml:space="preserve">1D </w:t>
      </w:r>
      <w:r w:rsidR="007056EC">
        <w:rPr>
          <w:rFonts w:ascii="Times New Roman" w:eastAsia="맑은 고딕" w:hAnsi="Times New Roman" w:cs="Times New Roman"/>
          <w:lang w:val="en-GB"/>
        </w:rPr>
        <w:t>CSI feedback</w:t>
      </w:r>
      <w:r w:rsidR="00C51641">
        <w:rPr>
          <w:rFonts w:ascii="Times New Roman" w:eastAsia="맑은 고딕" w:hAnsi="Times New Roman" w:cs="Times New Roman"/>
          <w:lang w:val="en-GB"/>
        </w:rPr>
        <w:t>.</w:t>
      </w:r>
      <w:r w:rsidR="007056EC">
        <w:rPr>
          <w:rFonts w:ascii="Times New Roman" w:eastAsia="맑은 고딕" w:hAnsi="Times New Roman" w:cs="Times New Roman"/>
          <w:lang w:val="en-GB"/>
        </w:rPr>
        <w:t xml:space="preserve"> </w:t>
      </w:r>
      <w:r w:rsidR="00C51641">
        <w:rPr>
          <w:rFonts w:ascii="Times New Roman" w:eastAsia="맑은 고딕" w:hAnsi="Times New Roman" w:cs="Times New Roman"/>
          <w:lang w:val="en-GB"/>
        </w:rPr>
        <w:t>This</w:t>
      </w:r>
      <w:r w:rsidR="007056EC">
        <w:rPr>
          <w:rFonts w:ascii="Times New Roman" w:eastAsia="맑은 고딕" w:hAnsi="Times New Roman" w:cs="Times New Roman"/>
          <w:lang w:val="en-GB"/>
        </w:rPr>
        <w:t xml:space="preserve"> may degrade</w:t>
      </w:r>
      <w:r w:rsidR="00C51641">
        <w:rPr>
          <w:rFonts w:ascii="Times New Roman" w:eastAsia="맑은 고딕" w:hAnsi="Times New Roman" w:cs="Times New Roman"/>
          <w:lang w:val="en-GB"/>
        </w:rPr>
        <w:t xml:space="preserve"> the</w:t>
      </w:r>
      <w:r w:rsidR="007056EC">
        <w:rPr>
          <w:rFonts w:ascii="Times New Roman" w:eastAsia="맑은 고딕" w:hAnsi="Times New Roman" w:cs="Times New Roman"/>
          <w:lang w:val="en-GB"/>
        </w:rPr>
        <w:t xml:space="preserve"> performance.</w:t>
      </w:r>
    </w:p>
    <w:p w14:paraId="00173F5C" w14:textId="24054A4F" w:rsidR="00555403" w:rsidRDefault="00AD10FB" w:rsidP="005345D6">
      <w:pPr>
        <w:tabs>
          <w:tab w:val="center" w:pos="4649"/>
        </w:tabs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Therefore, </w:t>
      </w:r>
      <w:r w:rsidR="00FA3553">
        <w:rPr>
          <w:rFonts w:ascii="Times New Roman" w:eastAsia="맑은 고딕" w:hAnsi="Times New Roman" w:cs="Times New Roman"/>
          <w:lang w:val="en-GB"/>
        </w:rPr>
        <w:t>additional</w:t>
      </w:r>
      <w:r w:rsidR="00FA3553" w:rsidRPr="00721CCE">
        <w:rPr>
          <w:rFonts w:ascii="Times New Roman" w:eastAsia="맑은 고딕" w:hAnsi="Times New Roman" w:cs="Times New Roman"/>
          <w:lang w:val="en-GB"/>
        </w:rPr>
        <w:t xml:space="preserve"> </w:t>
      </w:r>
      <w:r w:rsidR="00721CCE" w:rsidRPr="00721CCE">
        <w:rPr>
          <w:rFonts w:ascii="Times New Roman" w:eastAsia="맑은 고딕" w:hAnsi="Times New Roman" w:cs="Times New Roman"/>
          <w:lang w:val="en-GB"/>
        </w:rPr>
        <w:t xml:space="preserve">information </w:t>
      </w:r>
      <w:r w:rsidR="00C07C6F">
        <w:rPr>
          <w:rFonts w:ascii="Times New Roman" w:eastAsia="맑은 고딕" w:hAnsi="Times New Roman" w:cs="Times New Roman"/>
          <w:lang w:val="en-GB"/>
        </w:rPr>
        <w:t>needs to be delivered to UE</w:t>
      </w:r>
      <w:r>
        <w:rPr>
          <w:rFonts w:ascii="Times New Roman" w:eastAsia="맑은 고딕" w:hAnsi="Times New Roman" w:cs="Times New Roman"/>
          <w:lang w:val="en-GB"/>
        </w:rPr>
        <w:t xml:space="preserve"> to improve the CSI feedback </w:t>
      </w:r>
      <w:r w:rsidR="003A418D">
        <w:rPr>
          <w:rFonts w:ascii="Times New Roman" w:eastAsia="맑은 고딕" w:hAnsi="Times New Roman" w:cs="Times New Roman"/>
          <w:lang w:val="en-GB"/>
        </w:rPr>
        <w:t>to be suitable for</w:t>
      </w:r>
      <w:r>
        <w:rPr>
          <w:rFonts w:ascii="Times New Roman" w:eastAsia="맑은 고딕" w:hAnsi="Times New Roman" w:cs="Times New Roman"/>
          <w:lang w:val="en-GB"/>
        </w:rPr>
        <w:t xml:space="preserve"> 2D AAS</w:t>
      </w:r>
      <w:r w:rsidR="00721CCE" w:rsidRPr="00721CCE">
        <w:rPr>
          <w:rFonts w:ascii="Times New Roman" w:eastAsia="맑은 고딕" w:hAnsi="Times New Roman" w:cs="Times New Roman"/>
          <w:lang w:val="en-GB"/>
        </w:rPr>
        <w:t xml:space="preserve">. </w:t>
      </w:r>
      <w:r w:rsidR="00C07C6F">
        <w:rPr>
          <w:rFonts w:ascii="Times New Roman" w:eastAsia="맑은 고딕" w:hAnsi="Times New Roman" w:cs="Times New Roman"/>
          <w:lang w:val="en-GB"/>
        </w:rPr>
        <w:lastRenderedPageBreak/>
        <w:t>In the following, w</w:t>
      </w:r>
      <w:r w:rsidR="00DC3A64" w:rsidRPr="00721CCE">
        <w:rPr>
          <w:rFonts w:ascii="Times New Roman" w:eastAsia="맑은 고딕" w:hAnsi="Times New Roman" w:cs="Times New Roman"/>
          <w:lang w:val="en-GB"/>
        </w:rPr>
        <w:t>e</w:t>
      </w:r>
      <w:r w:rsidR="00DC3A64">
        <w:rPr>
          <w:rFonts w:ascii="Times New Roman" w:eastAsia="맑은 고딕" w:hAnsi="Times New Roman" w:cs="Times New Roman"/>
          <w:lang w:val="en-GB"/>
        </w:rPr>
        <w:t xml:space="preserve"> discuss a couple of </w:t>
      </w:r>
      <w:r>
        <w:rPr>
          <w:rFonts w:ascii="Times New Roman" w:eastAsia="맑은 고딕" w:hAnsi="Times New Roman" w:cs="Times New Roman"/>
          <w:lang w:val="en-GB"/>
        </w:rPr>
        <w:t xml:space="preserve">ways to </w:t>
      </w:r>
      <w:r w:rsidR="003A418D">
        <w:rPr>
          <w:rFonts w:ascii="Times New Roman" w:eastAsia="맑은 고딕" w:hAnsi="Times New Roman" w:cs="Times New Roman"/>
          <w:lang w:val="en-GB"/>
        </w:rPr>
        <w:t>extend</w:t>
      </w:r>
      <w:r w:rsidR="00817094">
        <w:rPr>
          <w:rFonts w:ascii="Times New Roman" w:eastAsia="맑은 고딕" w:hAnsi="Times New Roman" w:cs="Times New Roman"/>
          <w:lang w:val="en-GB"/>
        </w:rPr>
        <w:t xml:space="preserve"> the </w:t>
      </w:r>
      <w:r w:rsidR="00721CCE">
        <w:rPr>
          <w:rFonts w:ascii="Times New Roman" w:eastAsia="맑은 고딕" w:hAnsi="Times New Roman" w:cs="Times New Roman"/>
          <w:lang w:val="en-GB"/>
        </w:rPr>
        <w:t xml:space="preserve">CSI-RS </w:t>
      </w:r>
      <w:r w:rsidR="00817094">
        <w:rPr>
          <w:rFonts w:ascii="Times New Roman" w:eastAsia="맑은 고딕" w:hAnsi="Times New Roman" w:cs="Times New Roman"/>
          <w:lang w:val="en-GB"/>
        </w:rPr>
        <w:t>resource allocation</w:t>
      </w:r>
      <w:r w:rsidR="003A418D">
        <w:rPr>
          <w:rFonts w:ascii="Times New Roman" w:eastAsia="맑은 고딕" w:hAnsi="Times New Roman" w:cs="Times New Roman"/>
          <w:lang w:val="en-GB"/>
        </w:rPr>
        <w:t xml:space="preserve"> for more than 8 TXRUs</w:t>
      </w:r>
      <w:r w:rsidR="00721CCE">
        <w:rPr>
          <w:rFonts w:ascii="Times New Roman" w:eastAsia="맑은 고딕" w:hAnsi="Times New Roman" w:cs="Times New Roman"/>
          <w:lang w:val="en-GB"/>
        </w:rPr>
        <w:t xml:space="preserve"> </w:t>
      </w:r>
      <w:r w:rsidR="00DC3A64">
        <w:rPr>
          <w:rFonts w:ascii="Times New Roman" w:eastAsia="맑은 고딕" w:hAnsi="Times New Roman" w:cs="Times New Roman"/>
          <w:lang w:val="en-GB"/>
        </w:rPr>
        <w:t xml:space="preserve">which </w:t>
      </w:r>
      <w:r w:rsidR="00817094">
        <w:rPr>
          <w:rFonts w:ascii="Times New Roman" w:eastAsia="맑은 고딕" w:hAnsi="Times New Roman" w:cs="Times New Roman"/>
          <w:lang w:val="en-GB"/>
        </w:rPr>
        <w:t>may require specification changes.</w:t>
      </w:r>
    </w:p>
    <w:p w14:paraId="0CBD2E9C" w14:textId="19CA7591" w:rsidR="0071322F" w:rsidRDefault="0071322F" w:rsidP="0071322F">
      <w:pPr>
        <w:pStyle w:val="a3"/>
        <w:numPr>
          <w:ilvl w:val="0"/>
          <w:numId w:val="50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</w:rPr>
      </w:pPr>
      <w:r w:rsidRPr="00FB1564">
        <w:rPr>
          <w:rFonts w:ascii="Times New Roman" w:eastAsia="맑은 고딕" w:hAnsi="Times New Roman" w:cs="Times New Roman" w:hint="eastAsia"/>
        </w:rPr>
        <w:t xml:space="preserve">Alt. 1: </w:t>
      </w:r>
      <w:r>
        <w:rPr>
          <w:rFonts w:ascii="Times New Roman" w:eastAsia="맑은 고딕" w:hAnsi="Times New Roman" w:cs="Times New Roman"/>
        </w:rPr>
        <w:t>multiple CSI processes</w:t>
      </w:r>
      <w:r w:rsidR="000F3040">
        <w:rPr>
          <w:rFonts w:ascii="Times New Roman" w:eastAsia="맑은 고딕" w:hAnsi="Times New Roman" w:cs="Times New Roman"/>
        </w:rPr>
        <w:t xml:space="preserve"> (with additional </w:t>
      </w:r>
      <w:r w:rsidR="00901B3A">
        <w:rPr>
          <w:rFonts w:ascii="Times New Roman" w:eastAsia="맑은 고딕" w:hAnsi="Times New Roman" w:cs="Times New Roman"/>
        </w:rPr>
        <w:t>information</w:t>
      </w:r>
      <w:r w:rsidR="000F3040">
        <w:rPr>
          <w:rFonts w:ascii="Times New Roman" w:eastAsia="맑은 고딕" w:hAnsi="Times New Roman" w:cs="Times New Roman"/>
        </w:rPr>
        <w:t>)</w:t>
      </w:r>
    </w:p>
    <w:p w14:paraId="0487FA53" w14:textId="70CAF178" w:rsidR="00061F3F" w:rsidRPr="00061F3F" w:rsidRDefault="005970C2" w:rsidP="0071322F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061F3F">
        <w:rPr>
          <w:rFonts w:ascii="Times New Roman" w:eastAsia="맑은 고딕" w:hAnsi="Times New Roman" w:cs="Times New Roman"/>
          <w:lang w:val="en-GB"/>
        </w:rPr>
        <w:t>First, we revisit the use of multiple CSI processes, but now we consider some</w:t>
      </w:r>
      <w:r w:rsidR="00901B3A" w:rsidRPr="00061F3F">
        <w:rPr>
          <w:rFonts w:ascii="Times New Roman" w:eastAsia="맑은 고딕" w:hAnsi="Times New Roman" w:cs="Times New Roman"/>
          <w:lang w:val="en-GB"/>
        </w:rPr>
        <w:t xml:space="preserve"> additional information</w:t>
      </w:r>
      <w:r w:rsidRPr="00061F3F">
        <w:rPr>
          <w:rFonts w:ascii="Times New Roman" w:eastAsia="맑은 고딕" w:hAnsi="Times New Roman" w:cs="Times New Roman"/>
          <w:lang w:val="en-GB"/>
        </w:rPr>
        <w:t xml:space="preserve"> to be included in each CSI process</w:t>
      </w:r>
      <w:r w:rsidR="000B1ECC" w:rsidRPr="00061F3F">
        <w:rPr>
          <w:rFonts w:ascii="Times New Roman" w:eastAsia="맑은 고딕" w:hAnsi="Times New Roman" w:cs="Times New Roman"/>
          <w:lang w:val="en-GB"/>
        </w:rPr>
        <w:t xml:space="preserve">, such as the direction of the non-zero power CSI-RS (horizontal or vertical) or dependency among CSI processes. </w:t>
      </w:r>
      <w:r w:rsidR="00061F3F" w:rsidRPr="00061F3F">
        <w:rPr>
          <w:rFonts w:ascii="Times New Roman" w:eastAsia="맑은 고딕" w:hAnsi="Times New Roman" w:cs="Times New Roman"/>
          <w:lang w:val="en-GB"/>
        </w:rPr>
        <w:t>More discussions on Alt. 1 can be found in our c</w:t>
      </w:r>
      <w:r w:rsidR="000B1ECC" w:rsidRPr="00061F3F">
        <w:rPr>
          <w:rFonts w:ascii="Times New Roman" w:eastAsia="맑은 고딕" w:hAnsi="Times New Roman" w:cs="Times New Roman"/>
          <w:lang w:val="en-GB"/>
        </w:rPr>
        <w:t>ompanion contribution [3].</w:t>
      </w:r>
    </w:p>
    <w:p w14:paraId="5F8B9AC7" w14:textId="243ACD85" w:rsidR="00ED0591" w:rsidRDefault="00061F3F" w:rsidP="00061F3F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 w:rsidRPr="00061F3F">
        <w:rPr>
          <w:rFonts w:ascii="Times New Roman" w:eastAsia="맑은 고딕" w:hAnsi="Times New Roman" w:cs="Times New Roman"/>
          <w:lang w:val="en-GB"/>
        </w:rPr>
        <w:t xml:space="preserve">Although this approach may </w:t>
      </w:r>
      <w:r>
        <w:rPr>
          <w:rFonts w:ascii="Times New Roman" w:eastAsia="맑은 고딕" w:hAnsi="Times New Roman" w:cs="Times New Roman"/>
          <w:lang w:val="en-GB"/>
        </w:rPr>
        <w:t>require</w:t>
      </w:r>
      <w:r w:rsidRPr="00061F3F">
        <w:rPr>
          <w:rFonts w:ascii="Times New Roman" w:eastAsia="맑은 고딕" w:hAnsi="Times New Roman" w:cs="Times New Roman"/>
          <w:lang w:val="en-GB"/>
        </w:rPr>
        <w:t xml:space="preserve"> minimum specification change, there is a restriction on the total configurable number of CSI-RS antenna ports since only maximum 3 non-zero power CSI-RS resource configurations per carrier frequency are allowed.</w:t>
      </w:r>
      <w:r w:rsidR="00576EBA" w:rsidRPr="00061F3F">
        <w:rPr>
          <w:rFonts w:ascii="Times New Roman" w:eastAsia="맑은 고딕" w:hAnsi="Times New Roman" w:cs="Times New Roman"/>
        </w:rPr>
        <w:t xml:space="preserve"> </w:t>
      </w:r>
      <w:r w:rsidR="00CD57A5" w:rsidRPr="00061F3F">
        <w:rPr>
          <w:rFonts w:ascii="Times New Roman" w:eastAsia="맑은 고딕" w:hAnsi="Times New Roman" w:cs="Times New Roman"/>
        </w:rPr>
        <w:t>T</w:t>
      </w:r>
      <w:r w:rsidR="00576EBA" w:rsidRPr="00061F3F">
        <w:rPr>
          <w:rFonts w:ascii="Times New Roman" w:eastAsia="맑은 고딕" w:hAnsi="Times New Roman" w:cs="Times New Roman"/>
        </w:rPr>
        <w:t xml:space="preserve">ime adaptive virtualization </w:t>
      </w:r>
      <w:r w:rsidR="00CD57A5" w:rsidRPr="00061F3F">
        <w:rPr>
          <w:rFonts w:ascii="Times New Roman" w:eastAsia="맑은 고딕" w:hAnsi="Times New Roman" w:cs="Times New Roman"/>
        </w:rPr>
        <w:t>can</w:t>
      </w:r>
      <w:r w:rsidR="00B27630" w:rsidRPr="00061F3F">
        <w:rPr>
          <w:rFonts w:ascii="Times New Roman" w:eastAsia="맑은 고딕" w:hAnsi="Times New Roman" w:cs="Times New Roman"/>
        </w:rPr>
        <w:t xml:space="preserve"> be </w:t>
      </w:r>
      <w:r w:rsidR="00CD57A5" w:rsidRPr="00061F3F">
        <w:rPr>
          <w:rFonts w:ascii="Times New Roman" w:eastAsia="맑은 고딕" w:hAnsi="Times New Roman" w:cs="Times New Roman"/>
        </w:rPr>
        <w:t>a supplementary choice which may relax this restriction.</w:t>
      </w:r>
    </w:p>
    <w:p w14:paraId="2B34B98E" w14:textId="221E262F" w:rsidR="00FB1564" w:rsidRDefault="00FB1564" w:rsidP="00FB1564">
      <w:pPr>
        <w:pStyle w:val="a3"/>
        <w:numPr>
          <w:ilvl w:val="0"/>
          <w:numId w:val="52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</w:rPr>
      </w:pPr>
      <w:r w:rsidRPr="00FB1564">
        <w:rPr>
          <w:rFonts w:ascii="Times New Roman" w:eastAsia="맑은 고딕" w:hAnsi="Times New Roman" w:cs="Times New Roman" w:hint="eastAsia"/>
        </w:rPr>
        <w:t xml:space="preserve">Alt. </w:t>
      </w:r>
      <w:r>
        <w:rPr>
          <w:rFonts w:ascii="Times New Roman" w:eastAsia="맑은 고딕" w:hAnsi="Times New Roman" w:cs="Times New Roman"/>
        </w:rPr>
        <w:t>2</w:t>
      </w:r>
      <w:r w:rsidRPr="00FB1564">
        <w:rPr>
          <w:rFonts w:ascii="Times New Roman" w:eastAsia="맑은 고딕" w:hAnsi="Times New Roman" w:cs="Times New Roman" w:hint="eastAsia"/>
        </w:rPr>
        <w:t xml:space="preserve">: </w:t>
      </w:r>
      <w:r w:rsidR="000E5516">
        <w:rPr>
          <w:rFonts w:ascii="Times New Roman" w:eastAsia="맑은 고딕" w:hAnsi="Times New Roman" w:cs="Times New Roman"/>
        </w:rPr>
        <w:t xml:space="preserve">aggregated </w:t>
      </w:r>
      <w:r w:rsidR="00AA0328">
        <w:rPr>
          <w:rFonts w:ascii="Times New Roman" w:eastAsia="맑은 고딕" w:hAnsi="Times New Roman" w:cs="Times New Roman"/>
        </w:rPr>
        <w:t xml:space="preserve">CSI-RS resource configuration </w:t>
      </w:r>
      <w:r w:rsidR="00742495">
        <w:rPr>
          <w:rFonts w:ascii="Times New Roman" w:eastAsia="맑은 고딕" w:hAnsi="Times New Roman" w:cs="Times New Roman"/>
        </w:rPr>
        <w:t>(</w:t>
      </w:r>
      <w:r>
        <w:rPr>
          <w:rFonts w:ascii="Times New Roman" w:eastAsia="맑은 고딕" w:hAnsi="Times New Roman" w:cs="Times New Roman"/>
        </w:rPr>
        <w:t>CSI-RS occasion</w:t>
      </w:r>
      <w:r w:rsidR="00742495">
        <w:rPr>
          <w:rFonts w:ascii="Times New Roman" w:eastAsia="맑은 고딕" w:hAnsi="Times New Roman" w:cs="Times New Roman"/>
        </w:rPr>
        <w:t>)</w:t>
      </w:r>
    </w:p>
    <w:p w14:paraId="39EF44F2" w14:textId="6623136F" w:rsidR="00FB1564" w:rsidRDefault="00556EAA" w:rsidP="00502463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As another way</w:t>
      </w:r>
      <w:r w:rsidR="00C07C6F">
        <w:rPr>
          <w:rFonts w:ascii="Times New Roman" w:eastAsia="맑은 고딕" w:hAnsi="Times New Roman" w:cs="Times New Roman"/>
        </w:rPr>
        <w:t xml:space="preserve"> of</w:t>
      </w:r>
      <w:r w:rsidR="00072C72" w:rsidRPr="008A1F1C">
        <w:rPr>
          <w:rFonts w:ascii="Times New Roman" w:eastAsia="맑은 고딕" w:hAnsi="Times New Roman" w:cs="Times New Roman"/>
        </w:rPr>
        <w:t xml:space="preserve"> signal</w:t>
      </w:r>
      <w:r w:rsidR="00C07C6F">
        <w:rPr>
          <w:rFonts w:ascii="Times New Roman" w:eastAsia="맑은 고딕" w:hAnsi="Times New Roman" w:cs="Times New Roman"/>
        </w:rPr>
        <w:t>ing</w:t>
      </w:r>
      <w:r w:rsidR="00072C72" w:rsidRPr="008A1F1C">
        <w:rPr>
          <w:rFonts w:ascii="Times New Roman" w:eastAsia="맑은 고딕" w:hAnsi="Times New Roman" w:cs="Times New Roman"/>
        </w:rPr>
        <w:t xml:space="preserve"> multiple CSI-RS resource configurations,</w:t>
      </w:r>
      <w:r w:rsidR="00CE51FE">
        <w:rPr>
          <w:rFonts w:ascii="Times New Roman" w:eastAsia="맑은 고딕" w:hAnsi="Times New Roman" w:cs="Times New Roman"/>
        </w:rPr>
        <w:t xml:space="preserve"> </w:t>
      </w:r>
      <w:r w:rsidR="00072C72">
        <w:rPr>
          <w:rFonts w:ascii="Times New Roman" w:eastAsia="맑은 고딕" w:hAnsi="Times New Roman" w:cs="Times New Roman"/>
        </w:rPr>
        <w:t>t</w:t>
      </w:r>
      <w:r w:rsidR="00072C72" w:rsidRPr="008A1F1C">
        <w:rPr>
          <w:rFonts w:ascii="Times New Roman" w:eastAsia="맑은 고딕" w:hAnsi="Times New Roman" w:cs="Times New Roman"/>
        </w:rPr>
        <w:t xml:space="preserve">he concept of </w:t>
      </w:r>
      <w:r w:rsidR="00CE51FE">
        <w:rPr>
          <w:rFonts w:ascii="Times New Roman" w:eastAsia="맑은 고딕" w:hAnsi="Times New Roman" w:cs="Times New Roman"/>
        </w:rPr>
        <w:t>DRS</w:t>
      </w:r>
      <w:r w:rsidR="00072C72" w:rsidRPr="008A1F1C">
        <w:rPr>
          <w:rFonts w:ascii="Times New Roman" w:eastAsia="맑은 고딕" w:hAnsi="Times New Roman" w:cs="Times New Roman"/>
        </w:rPr>
        <w:t xml:space="preserve"> occasion being developed for Rel-12 SCE</w:t>
      </w:r>
      <w:r w:rsidR="00C07C6F">
        <w:rPr>
          <w:rFonts w:ascii="Times New Roman" w:eastAsia="맑은 고딕" w:hAnsi="Times New Roman" w:cs="Times New Roman"/>
        </w:rPr>
        <w:t xml:space="preserve"> can be applied</w:t>
      </w:r>
      <w:r w:rsidR="00072C72" w:rsidRPr="008A1F1C">
        <w:rPr>
          <w:rFonts w:ascii="Times New Roman" w:eastAsia="맑은 고딕" w:hAnsi="Times New Roman" w:cs="Times New Roman"/>
        </w:rPr>
        <w:t>.</w:t>
      </w:r>
      <w:r w:rsidR="00B27630">
        <w:rPr>
          <w:rFonts w:ascii="Times New Roman" w:eastAsia="맑은 고딕" w:hAnsi="Times New Roman" w:cs="Times New Roman"/>
        </w:rPr>
        <w:t xml:space="preserve"> A</w:t>
      </w:r>
      <w:r w:rsidR="00CE51FE">
        <w:rPr>
          <w:rFonts w:ascii="Times New Roman" w:eastAsia="맑은 고딕" w:hAnsi="Times New Roman" w:cs="Times New Roman"/>
        </w:rPr>
        <w:t xml:space="preserve"> UE can be configured with a CSI-RS occasion consist</w:t>
      </w:r>
      <w:r w:rsidR="00B27630">
        <w:rPr>
          <w:rFonts w:ascii="Times New Roman" w:eastAsia="맑은 고딕" w:hAnsi="Times New Roman" w:cs="Times New Roman"/>
        </w:rPr>
        <w:t>ing</w:t>
      </w:r>
      <w:r w:rsidR="00CE51FE">
        <w:rPr>
          <w:rFonts w:ascii="Times New Roman" w:eastAsia="맑은 고딕" w:hAnsi="Times New Roman" w:cs="Times New Roman"/>
        </w:rPr>
        <w:t xml:space="preserve"> of one or multiple CSI-RS resource configurations with a common periodicity and </w:t>
      </w:r>
      <w:r w:rsidR="00061F3F">
        <w:rPr>
          <w:rFonts w:ascii="Times New Roman" w:eastAsia="맑은 고딕" w:hAnsi="Times New Roman" w:cs="Times New Roman"/>
        </w:rPr>
        <w:t xml:space="preserve">the same or different relative </w:t>
      </w:r>
      <w:proofErr w:type="spellStart"/>
      <w:r w:rsidR="00061F3F">
        <w:rPr>
          <w:rFonts w:ascii="Times New Roman" w:eastAsia="맑은 고딕" w:hAnsi="Times New Roman" w:cs="Times New Roman"/>
        </w:rPr>
        <w:t>subframe</w:t>
      </w:r>
      <w:proofErr w:type="spellEnd"/>
      <w:r w:rsidR="00061F3F">
        <w:rPr>
          <w:rFonts w:ascii="Times New Roman" w:eastAsia="맑은 고딕" w:hAnsi="Times New Roman" w:cs="Times New Roman"/>
        </w:rPr>
        <w:t xml:space="preserve"> offsets. An example of CSI-RS occasion with 4 CSI-RS resource configurations and a periodicity 5ms is </w:t>
      </w:r>
      <w:r w:rsidR="00B1203B">
        <w:rPr>
          <w:rFonts w:ascii="Times New Roman" w:eastAsia="맑은 고딕" w:hAnsi="Times New Roman" w:cs="Times New Roman"/>
        </w:rPr>
        <w:t xml:space="preserve">drawn in </w:t>
      </w:r>
      <w:r w:rsidR="00B1203B" w:rsidRPr="00B1203B">
        <w:rPr>
          <w:rFonts w:ascii="Times New Roman" w:eastAsia="맑은 고딕" w:hAnsi="Times New Roman" w:cs="Times New Roman"/>
        </w:rPr>
        <w:fldChar w:fldCharType="begin"/>
      </w:r>
      <w:r w:rsidR="00B1203B" w:rsidRPr="00B1203B">
        <w:rPr>
          <w:rFonts w:ascii="Times New Roman" w:eastAsia="맑은 고딕" w:hAnsi="Times New Roman" w:cs="Times New Roman"/>
        </w:rPr>
        <w:instrText xml:space="preserve"> REF _Ref410227265 \h  \* MERGEFORMAT </w:instrText>
      </w:r>
      <w:r w:rsidR="00B1203B" w:rsidRPr="00B1203B">
        <w:rPr>
          <w:rFonts w:ascii="Times New Roman" w:eastAsia="맑은 고딕" w:hAnsi="Times New Roman" w:cs="Times New Roman"/>
        </w:rPr>
      </w:r>
      <w:r w:rsidR="00B1203B" w:rsidRPr="00B1203B">
        <w:rPr>
          <w:rFonts w:ascii="Times New Roman" w:eastAsia="맑은 고딕" w:hAnsi="Times New Roman" w:cs="Times New Roman"/>
        </w:rPr>
        <w:fldChar w:fldCharType="separate"/>
      </w:r>
      <w:r w:rsidR="00B1203B" w:rsidRPr="00B1203B">
        <w:rPr>
          <w:rFonts w:ascii="Times New Roman" w:hAnsi="Times New Roman" w:cs="Times New Roman"/>
        </w:rPr>
        <w:t xml:space="preserve">Figure </w:t>
      </w:r>
      <w:r w:rsidR="00B1203B" w:rsidRPr="00B1203B">
        <w:rPr>
          <w:rFonts w:ascii="Times New Roman" w:hAnsi="Times New Roman" w:cs="Times New Roman"/>
          <w:noProof/>
        </w:rPr>
        <w:t>3</w:t>
      </w:r>
      <w:r w:rsidR="00B1203B" w:rsidRPr="00B1203B">
        <w:rPr>
          <w:rFonts w:ascii="Times New Roman" w:eastAsia="맑은 고딕" w:hAnsi="Times New Roman" w:cs="Times New Roman"/>
        </w:rPr>
        <w:fldChar w:fldCharType="end"/>
      </w:r>
      <w:r w:rsidR="00CE51FE">
        <w:rPr>
          <w:rFonts w:ascii="Times New Roman" w:eastAsia="맑은 고딕" w:hAnsi="Times New Roman" w:cs="Times New Roman"/>
        </w:rPr>
        <w:t>.</w:t>
      </w:r>
    </w:p>
    <w:p w14:paraId="0E817CC6" w14:textId="5C7A922F" w:rsidR="00B1203B" w:rsidRDefault="00B1203B" w:rsidP="00B1203B">
      <w:pPr>
        <w:keepNext/>
        <w:wordWrap/>
        <w:spacing w:after="180" w:line="252" w:lineRule="auto"/>
        <w:jc w:val="center"/>
      </w:pPr>
      <w:r>
        <w:object w:dxaOrig="8430" w:dyaOrig="3136" w14:anchorId="58A5E10B">
          <v:shape id="_x0000_i1027" type="#_x0000_t75" style="width:392.6pt;height:146.05pt" o:ole="">
            <v:imagedata r:id="rId12" o:title=""/>
          </v:shape>
          <o:OLEObject Type="Embed" ProgID="Visio.Drawing.15" ShapeID="_x0000_i1027" DrawAspect="Content" ObjectID="_1484215786" r:id="rId13"/>
        </w:object>
      </w:r>
    </w:p>
    <w:p w14:paraId="1E60DE2F" w14:textId="77121267" w:rsidR="00B1203B" w:rsidRPr="00B1203B" w:rsidRDefault="00B1203B" w:rsidP="00B1203B">
      <w:pPr>
        <w:pStyle w:val="a6"/>
        <w:jc w:val="center"/>
        <w:rPr>
          <w:rFonts w:ascii="Times New Roman" w:eastAsia="맑은 고딕" w:hAnsi="Times New Roman" w:cs="Times New Roman"/>
          <w:b w:val="0"/>
        </w:rPr>
      </w:pPr>
      <w:bookmarkStart w:id="5" w:name="_Ref410227265"/>
      <w:r w:rsidRPr="00B1203B">
        <w:rPr>
          <w:rFonts w:ascii="Times New Roman" w:hAnsi="Times New Roman" w:cs="Times New Roman"/>
          <w:b w:val="0"/>
        </w:rPr>
        <w:t xml:space="preserve">Figure </w:t>
      </w:r>
      <w:r w:rsidRPr="00B1203B">
        <w:rPr>
          <w:rFonts w:ascii="Times New Roman" w:hAnsi="Times New Roman" w:cs="Times New Roman"/>
          <w:b w:val="0"/>
        </w:rPr>
        <w:fldChar w:fldCharType="begin"/>
      </w:r>
      <w:r w:rsidRPr="00B1203B">
        <w:rPr>
          <w:rFonts w:ascii="Times New Roman" w:hAnsi="Times New Roman" w:cs="Times New Roman"/>
          <w:b w:val="0"/>
        </w:rPr>
        <w:instrText xml:space="preserve"> SEQ Figure \* ARABIC </w:instrText>
      </w:r>
      <w:r w:rsidRPr="00B1203B">
        <w:rPr>
          <w:rFonts w:ascii="Times New Roman" w:hAnsi="Times New Roman" w:cs="Times New Roman"/>
          <w:b w:val="0"/>
        </w:rPr>
        <w:fldChar w:fldCharType="separate"/>
      </w:r>
      <w:r w:rsidRPr="00B1203B">
        <w:rPr>
          <w:rFonts w:ascii="Times New Roman" w:hAnsi="Times New Roman" w:cs="Times New Roman"/>
          <w:b w:val="0"/>
          <w:noProof/>
        </w:rPr>
        <w:t>3</w:t>
      </w:r>
      <w:r w:rsidRPr="00B1203B">
        <w:rPr>
          <w:rFonts w:ascii="Times New Roman" w:hAnsi="Times New Roman" w:cs="Times New Roman"/>
          <w:b w:val="0"/>
        </w:rPr>
        <w:fldChar w:fldCharType="end"/>
      </w:r>
      <w:bookmarkEnd w:id="5"/>
      <w:r w:rsidRPr="00B1203B">
        <w:rPr>
          <w:rFonts w:ascii="Times New Roman" w:hAnsi="Times New Roman" w:cs="Times New Roman"/>
          <w:b w:val="0"/>
        </w:rPr>
        <w:t xml:space="preserve">. An example of </w:t>
      </w:r>
      <w:r>
        <w:rPr>
          <w:rFonts w:ascii="Times New Roman" w:hAnsi="Times New Roman" w:cs="Times New Roman"/>
          <w:b w:val="0"/>
        </w:rPr>
        <w:t xml:space="preserve">a </w:t>
      </w:r>
      <w:r w:rsidRPr="00B1203B">
        <w:rPr>
          <w:rFonts w:ascii="Times New Roman" w:hAnsi="Times New Roman" w:cs="Times New Roman"/>
          <w:b w:val="0"/>
        </w:rPr>
        <w:t>CSI-RS occasion</w:t>
      </w:r>
      <w:r>
        <w:rPr>
          <w:rFonts w:ascii="Times New Roman" w:hAnsi="Times New Roman" w:cs="Times New Roman"/>
          <w:b w:val="0"/>
        </w:rPr>
        <w:t xml:space="preserve"> with a periodicity 5ms</w:t>
      </w:r>
    </w:p>
    <w:p w14:paraId="779B9202" w14:textId="3175E6E1" w:rsidR="008F7702" w:rsidRDefault="0064344F" w:rsidP="00502463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One </w:t>
      </w:r>
      <w:r w:rsidR="00C07C6F">
        <w:rPr>
          <w:rFonts w:ascii="Times New Roman" w:eastAsia="맑은 고딕" w:hAnsi="Times New Roman" w:cs="Times New Roman"/>
        </w:rPr>
        <w:t>important</w:t>
      </w:r>
      <w:r>
        <w:rPr>
          <w:rFonts w:ascii="Times New Roman" w:eastAsia="맑은 고딕" w:hAnsi="Times New Roman" w:cs="Times New Roman"/>
        </w:rPr>
        <w:t xml:space="preserve"> issue </w:t>
      </w:r>
      <w:r w:rsidR="00C07C6F">
        <w:rPr>
          <w:rFonts w:ascii="Times New Roman" w:eastAsia="맑은 고딕" w:hAnsi="Times New Roman" w:cs="Times New Roman"/>
        </w:rPr>
        <w:t>in</w:t>
      </w:r>
      <w:r>
        <w:rPr>
          <w:rFonts w:ascii="Times New Roman" w:eastAsia="맑은 고딕" w:hAnsi="Times New Roman" w:cs="Times New Roman"/>
        </w:rPr>
        <w:t xml:space="preserve"> Alt. 2 is </w:t>
      </w:r>
      <w:r w:rsidR="00556EAA">
        <w:rPr>
          <w:rFonts w:ascii="Times New Roman" w:eastAsia="맑은 고딕" w:hAnsi="Times New Roman" w:cs="Times New Roman"/>
        </w:rPr>
        <w:t xml:space="preserve">CSI </w:t>
      </w:r>
      <w:r>
        <w:rPr>
          <w:rFonts w:ascii="Times New Roman" w:eastAsia="맑은 고딕" w:hAnsi="Times New Roman" w:cs="Times New Roman"/>
        </w:rPr>
        <w:t xml:space="preserve">measurement and </w:t>
      </w:r>
      <w:r w:rsidR="00556EAA">
        <w:rPr>
          <w:rFonts w:ascii="Times New Roman" w:eastAsia="맑은 고딕" w:hAnsi="Times New Roman" w:cs="Times New Roman"/>
        </w:rPr>
        <w:t>report</w:t>
      </w:r>
      <w:r>
        <w:rPr>
          <w:rFonts w:ascii="Times New Roman" w:eastAsia="맑은 고딕" w:hAnsi="Times New Roman" w:cs="Times New Roman"/>
        </w:rPr>
        <w:t xml:space="preserve"> procedure</w:t>
      </w:r>
      <w:r w:rsidR="00556EAA">
        <w:rPr>
          <w:rFonts w:ascii="Times New Roman" w:eastAsia="맑은 고딕" w:hAnsi="Times New Roman" w:cs="Times New Roman"/>
        </w:rPr>
        <w:t xml:space="preserve"> </w:t>
      </w:r>
      <w:r w:rsidR="002827F9">
        <w:rPr>
          <w:rFonts w:ascii="Times New Roman" w:eastAsia="맑은 고딕" w:hAnsi="Times New Roman" w:cs="Times New Roman"/>
        </w:rPr>
        <w:t>within</w:t>
      </w:r>
      <w:r w:rsidR="00556EAA">
        <w:rPr>
          <w:rFonts w:ascii="Times New Roman" w:eastAsia="맑은 고딕" w:hAnsi="Times New Roman" w:cs="Times New Roman"/>
        </w:rPr>
        <w:t xml:space="preserve"> a CSI-RS occasion</w:t>
      </w:r>
      <w:r>
        <w:rPr>
          <w:rFonts w:ascii="Times New Roman" w:eastAsia="맑은 고딕" w:hAnsi="Times New Roman" w:cs="Times New Roman"/>
        </w:rPr>
        <w:t>.</w:t>
      </w:r>
      <w:r w:rsidR="00556EAA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>If multiple CSI reports for one CSI-RS occasion are allowed, a</w:t>
      </w:r>
      <w:r w:rsidR="00556EAA">
        <w:rPr>
          <w:rFonts w:ascii="Times New Roman" w:eastAsia="맑은 고딕" w:hAnsi="Times New Roman" w:cs="Times New Roman"/>
        </w:rPr>
        <w:t xml:space="preserve">ssociation between </w:t>
      </w:r>
      <w:r>
        <w:rPr>
          <w:rFonts w:ascii="Times New Roman" w:eastAsia="맑은 고딕" w:hAnsi="Times New Roman" w:cs="Times New Roman"/>
        </w:rPr>
        <w:t xml:space="preserve">CSI-RS resource configuration(s) and CSI report(s) needs to be </w:t>
      </w:r>
      <w:r w:rsidR="00E666F3">
        <w:rPr>
          <w:rFonts w:ascii="Times New Roman" w:eastAsia="맑은 고딕" w:hAnsi="Times New Roman" w:cs="Times New Roman"/>
        </w:rPr>
        <w:t>specified</w:t>
      </w:r>
      <w:r>
        <w:rPr>
          <w:rFonts w:ascii="Times New Roman" w:eastAsia="맑은 고딕" w:hAnsi="Times New Roman" w:cs="Times New Roman"/>
        </w:rPr>
        <w:t>.</w:t>
      </w:r>
    </w:p>
    <w:p w14:paraId="7466B5A1" w14:textId="5DAE710D" w:rsidR="00A06F4E" w:rsidRDefault="00A06F4E" w:rsidP="00502463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In </w:t>
      </w:r>
      <w:r>
        <w:rPr>
          <w:rFonts w:ascii="Times New Roman" w:eastAsia="맑은 고딕" w:hAnsi="Times New Roman" w:cs="Times New Roman" w:hint="eastAsia"/>
        </w:rPr>
        <w:t xml:space="preserve">Alt. 1 and Alt. 2, </w:t>
      </w:r>
      <w:r>
        <w:rPr>
          <w:rFonts w:ascii="Times New Roman" w:eastAsia="맑은 고딕" w:hAnsi="Times New Roman" w:cs="Times New Roman"/>
        </w:rPr>
        <w:t xml:space="preserve">CSI-RS resources indicated by different CSI-RS resource configurations are multiplexed by the FDM or the TDM. Therefore, if the number of TXRUs is larger than 8, the channel estimation performance may be influenced by the CSI-RS antenna port virtualization. Also, if the CSI-RS resources </w:t>
      </w:r>
      <w:r w:rsidR="00876137">
        <w:rPr>
          <w:rFonts w:ascii="Times New Roman" w:eastAsia="맑은 고딕" w:hAnsi="Times New Roman" w:cs="Times New Roman"/>
        </w:rPr>
        <w:t>which contribute to a common CSI report</w:t>
      </w:r>
      <w:r>
        <w:rPr>
          <w:rFonts w:ascii="Times New Roman" w:eastAsia="맑은 고딕" w:hAnsi="Times New Roman" w:cs="Times New Roman"/>
        </w:rPr>
        <w:t xml:space="preserve"> are far apart to each other in the time domain</w:t>
      </w:r>
      <w:r w:rsidR="00876137">
        <w:rPr>
          <w:rFonts w:ascii="Times New Roman" w:eastAsia="맑은 고딕" w:hAnsi="Times New Roman" w:cs="Times New Roman"/>
        </w:rPr>
        <w:t xml:space="preserve"> (e.g. red resources and purple resources in </w:t>
      </w:r>
      <w:r w:rsidR="00876137" w:rsidRPr="00B1203B">
        <w:rPr>
          <w:rFonts w:ascii="Times New Roman" w:eastAsia="맑은 고딕" w:hAnsi="Times New Roman" w:cs="Times New Roman"/>
        </w:rPr>
        <w:fldChar w:fldCharType="begin"/>
      </w:r>
      <w:r w:rsidR="00876137" w:rsidRPr="00B1203B">
        <w:rPr>
          <w:rFonts w:ascii="Times New Roman" w:eastAsia="맑은 고딕" w:hAnsi="Times New Roman" w:cs="Times New Roman"/>
        </w:rPr>
        <w:instrText xml:space="preserve"> REF _Ref410227265 \h  \* MERGEFORMAT </w:instrText>
      </w:r>
      <w:r w:rsidR="00876137" w:rsidRPr="00B1203B">
        <w:rPr>
          <w:rFonts w:ascii="Times New Roman" w:eastAsia="맑은 고딕" w:hAnsi="Times New Roman" w:cs="Times New Roman"/>
        </w:rPr>
      </w:r>
      <w:r w:rsidR="00876137" w:rsidRPr="00B1203B">
        <w:rPr>
          <w:rFonts w:ascii="Times New Roman" w:eastAsia="맑은 고딕" w:hAnsi="Times New Roman" w:cs="Times New Roman"/>
        </w:rPr>
        <w:fldChar w:fldCharType="separate"/>
      </w:r>
      <w:r w:rsidR="00876137" w:rsidRPr="00B1203B">
        <w:rPr>
          <w:rFonts w:ascii="Times New Roman" w:hAnsi="Times New Roman" w:cs="Times New Roman"/>
        </w:rPr>
        <w:t xml:space="preserve">Figure </w:t>
      </w:r>
      <w:r w:rsidR="00876137" w:rsidRPr="00B1203B">
        <w:rPr>
          <w:rFonts w:ascii="Times New Roman" w:hAnsi="Times New Roman" w:cs="Times New Roman"/>
          <w:noProof/>
        </w:rPr>
        <w:t>3</w:t>
      </w:r>
      <w:r w:rsidR="00876137" w:rsidRPr="00B1203B">
        <w:rPr>
          <w:rFonts w:ascii="Times New Roman" w:eastAsia="맑은 고딕" w:hAnsi="Times New Roman" w:cs="Times New Roman"/>
        </w:rPr>
        <w:fldChar w:fldCharType="end"/>
      </w:r>
      <w:r w:rsidR="00876137">
        <w:rPr>
          <w:rFonts w:ascii="Times New Roman" w:eastAsia="맑은 고딕" w:hAnsi="Times New Roman" w:cs="Times New Roman"/>
        </w:rPr>
        <w:t>)</w:t>
      </w:r>
      <w:r>
        <w:rPr>
          <w:rFonts w:ascii="Times New Roman" w:eastAsia="맑은 고딕" w:hAnsi="Times New Roman" w:cs="Times New Roman"/>
        </w:rPr>
        <w:t xml:space="preserve">, </w:t>
      </w:r>
      <w:r w:rsidR="00876137">
        <w:rPr>
          <w:rFonts w:ascii="Times New Roman" w:eastAsia="맑은 고딕" w:hAnsi="Times New Roman" w:cs="Times New Roman"/>
        </w:rPr>
        <w:t xml:space="preserve">the accuracy of the calculated CSI </w:t>
      </w:r>
      <w:r w:rsidR="006E61B4">
        <w:rPr>
          <w:rFonts w:ascii="Times New Roman" w:eastAsia="맑은 고딕" w:hAnsi="Times New Roman" w:cs="Times New Roman"/>
        </w:rPr>
        <w:t>may be sensitive to</w:t>
      </w:r>
      <w:r w:rsidR="00D005CB">
        <w:rPr>
          <w:rFonts w:ascii="Times New Roman" w:eastAsia="맑은 고딕" w:hAnsi="Times New Roman" w:cs="Times New Roman"/>
        </w:rPr>
        <w:t xml:space="preserve"> </w:t>
      </w:r>
      <w:r w:rsidR="00691100">
        <w:rPr>
          <w:rFonts w:ascii="Times New Roman" w:eastAsia="맑은 고딕" w:hAnsi="Times New Roman" w:cs="Times New Roman"/>
        </w:rPr>
        <w:t>UE mobility</w:t>
      </w:r>
      <w:r w:rsidR="00876137">
        <w:rPr>
          <w:rFonts w:ascii="Times New Roman" w:eastAsia="맑은 고딕" w:hAnsi="Times New Roman" w:cs="Times New Roman"/>
        </w:rPr>
        <w:t>.</w:t>
      </w:r>
    </w:p>
    <w:p w14:paraId="2766FFFF" w14:textId="73775174" w:rsidR="00FB1564" w:rsidRDefault="00FB1564" w:rsidP="00FB1564">
      <w:pPr>
        <w:pStyle w:val="a3"/>
        <w:numPr>
          <w:ilvl w:val="0"/>
          <w:numId w:val="52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</w:rPr>
      </w:pPr>
      <w:r w:rsidRPr="00FB1564">
        <w:rPr>
          <w:rFonts w:ascii="Times New Roman" w:eastAsia="맑은 고딕" w:hAnsi="Times New Roman" w:cs="Times New Roman" w:hint="eastAsia"/>
        </w:rPr>
        <w:t xml:space="preserve">Alt. </w:t>
      </w:r>
      <w:r w:rsidR="008F7702">
        <w:rPr>
          <w:rFonts w:ascii="Times New Roman" w:eastAsia="맑은 고딕" w:hAnsi="Times New Roman" w:cs="Times New Roman"/>
        </w:rPr>
        <w:t>3</w:t>
      </w:r>
      <w:r>
        <w:rPr>
          <w:rFonts w:ascii="Times New Roman" w:eastAsia="맑은 고딕" w:hAnsi="Times New Roman" w:cs="Times New Roman"/>
        </w:rPr>
        <w:t xml:space="preserve">: </w:t>
      </w:r>
      <w:r w:rsidR="008F7702">
        <w:rPr>
          <w:rFonts w:ascii="Times New Roman" w:eastAsia="맑은 고딕" w:hAnsi="Times New Roman" w:cs="Times New Roman"/>
        </w:rPr>
        <w:t xml:space="preserve">a single CSI-RS resource configuration within a single </w:t>
      </w:r>
      <w:proofErr w:type="spellStart"/>
      <w:r w:rsidR="008F7702">
        <w:rPr>
          <w:rFonts w:ascii="Times New Roman" w:eastAsia="맑은 고딕" w:hAnsi="Times New Roman" w:cs="Times New Roman"/>
        </w:rPr>
        <w:t>subframe</w:t>
      </w:r>
      <w:proofErr w:type="spellEnd"/>
    </w:p>
    <w:p w14:paraId="4E20F0B1" w14:textId="69D1B091" w:rsidR="006E61B4" w:rsidRDefault="00AA0328" w:rsidP="00502463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Whereas Alt. 1 and Alt. 2 </w:t>
      </w:r>
      <w:r w:rsidR="00817094">
        <w:rPr>
          <w:rFonts w:ascii="Times New Roman" w:eastAsia="맑은 고딕" w:hAnsi="Times New Roman" w:cs="Times New Roman"/>
        </w:rPr>
        <w:t xml:space="preserve">aim to </w:t>
      </w:r>
      <w:r>
        <w:rPr>
          <w:rFonts w:ascii="Times New Roman" w:eastAsia="맑은 고딕" w:hAnsi="Times New Roman" w:cs="Times New Roman" w:hint="eastAsia"/>
        </w:rPr>
        <w:t xml:space="preserve">reuse </w:t>
      </w:r>
      <w:r>
        <w:rPr>
          <w:rFonts w:ascii="Times New Roman" w:eastAsia="맑은 고딕" w:hAnsi="Times New Roman" w:cs="Times New Roman"/>
        </w:rPr>
        <w:t xml:space="preserve">the </w:t>
      </w:r>
      <w:r w:rsidR="00817094">
        <w:rPr>
          <w:rFonts w:ascii="Times New Roman" w:eastAsia="맑은 고딕" w:hAnsi="Times New Roman" w:cs="Times New Roman" w:hint="eastAsia"/>
        </w:rPr>
        <w:t>existing Rel-10/11</w:t>
      </w:r>
      <w:r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/>
        </w:rPr>
        <w:t xml:space="preserve">signaling for </w:t>
      </w:r>
      <w:r>
        <w:rPr>
          <w:rFonts w:ascii="Times New Roman" w:eastAsia="맑은 고딕" w:hAnsi="Times New Roman" w:cs="Times New Roman" w:hint="eastAsia"/>
        </w:rPr>
        <w:t xml:space="preserve">CSI-RS resource configuration and the number of CSI-RS </w:t>
      </w:r>
      <w:r>
        <w:rPr>
          <w:rFonts w:ascii="Times New Roman" w:eastAsia="맑은 고딕" w:hAnsi="Times New Roman" w:cs="Times New Roman"/>
        </w:rPr>
        <w:t>antenna</w:t>
      </w:r>
      <w:r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/>
        </w:rPr>
        <w:t xml:space="preserve">ports, Alt. 3 </w:t>
      </w:r>
      <w:r w:rsidR="00817094">
        <w:rPr>
          <w:rFonts w:ascii="Times New Roman" w:eastAsia="맑은 고딕" w:hAnsi="Times New Roman" w:cs="Times New Roman"/>
        </w:rPr>
        <w:t xml:space="preserve">is based on the design of a single extended CSI-RS resource configuration. The extended resource configuration should apply for </w:t>
      </w:r>
      <w:r>
        <w:rPr>
          <w:rFonts w:ascii="Times New Roman" w:eastAsia="맑은 고딕" w:hAnsi="Times New Roman" w:cs="Times New Roman"/>
        </w:rPr>
        <w:t>more than 8 CSI-RS antenna ports</w:t>
      </w:r>
      <w:r w:rsidR="00817094">
        <w:rPr>
          <w:rFonts w:ascii="Times New Roman" w:eastAsia="맑은 고딕" w:hAnsi="Times New Roman" w:cs="Times New Roman"/>
        </w:rPr>
        <w:t>.</w:t>
      </w:r>
      <w:r>
        <w:rPr>
          <w:rFonts w:ascii="Times New Roman" w:eastAsia="맑은 고딕" w:hAnsi="Times New Roman" w:cs="Times New Roman"/>
        </w:rPr>
        <w:t xml:space="preserve"> </w:t>
      </w:r>
      <w:r w:rsidR="00876137">
        <w:rPr>
          <w:rFonts w:ascii="Times New Roman" w:eastAsia="맑은 고딕" w:hAnsi="Times New Roman" w:cs="Times New Roman"/>
        </w:rPr>
        <w:t xml:space="preserve">To this end, </w:t>
      </w:r>
      <w:r w:rsidR="00817094">
        <w:rPr>
          <w:rFonts w:ascii="Times New Roman" w:eastAsia="맑은 고딕" w:hAnsi="Times New Roman" w:cs="Times New Roman"/>
        </w:rPr>
        <w:t xml:space="preserve">the </w:t>
      </w:r>
      <w:r w:rsidR="00876137">
        <w:rPr>
          <w:rFonts w:ascii="Times New Roman" w:eastAsia="맑은 고딕" w:hAnsi="Times New Roman" w:cs="Times New Roman"/>
        </w:rPr>
        <w:t xml:space="preserve">CSI-RS pattern </w:t>
      </w:r>
      <w:r w:rsidR="00817094">
        <w:rPr>
          <w:rFonts w:ascii="Times New Roman" w:eastAsia="맑은 고딕" w:hAnsi="Times New Roman" w:cs="Times New Roman"/>
        </w:rPr>
        <w:t xml:space="preserve">which is currently defined for only 1, 2, 4, and 8 antenna ports </w:t>
      </w:r>
      <w:r w:rsidR="00876137">
        <w:rPr>
          <w:rFonts w:ascii="Times New Roman" w:eastAsia="맑은 고딕" w:hAnsi="Times New Roman" w:cs="Times New Roman"/>
        </w:rPr>
        <w:t>need</w:t>
      </w:r>
      <w:r w:rsidR="00D005CB">
        <w:rPr>
          <w:rFonts w:ascii="Times New Roman" w:eastAsia="맑은 고딕" w:hAnsi="Times New Roman" w:cs="Times New Roman"/>
        </w:rPr>
        <w:t>s</w:t>
      </w:r>
      <w:r w:rsidR="00876137">
        <w:rPr>
          <w:rFonts w:ascii="Times New Roman" w:eastAsia="맑은 고딕" w:hAnsi="Times New Roman" w:cs="Times New Roman"/>
        </w:rPr>
        <w:t xml:space="preserve"> </w:t>
      </w:r>
      <w:r w:rsidR="00817094">
        <w:rPr>
          <w:rFonts w:ascii="Times New Roman" w:eastAsia="맑은 고딕" w:hAnsi="Times New Roman" w:cs="Times New Roman"/>
        </w:rPr>
        <w:t xml:space="preserve">an </w:t>
      </w:r>
      <w:r w:rsidR="00876137">
        <w:rPr>
          <w:rFonts w:ascii="Times New Roman" w:eastAsia="맑은 고딕" w:hAnsi="Times New Roman" w:cs="Times New Roman"/>
        </w:rPr>
        <w:t>exten</w:t>
      </w:r>
      <w:r w:rsidR="00D005CB">
        <w:rPr>
          <w:rFonts w:ascii="Times New Roman" w:eastAsia="맑은 고딕" w:hAnsi="Times New Roman" w:cs="Times New Roman"/>
        </w:rPr>
        <w:t>sion</w:t>
      </w:r>
      <w:r w:rsidR="00817094">
        <w:rPr>
          <w:rFonts w:ascii="Times New Roman" w:eastAsia="맑은 고딕" w:hAnsi="Times New Roman" w:cs="Times New Roman"/>
        </w:rPr>
        <w:t xml:space="preserve"> which may bring larger specification impact than other alternatives</w:t>
      </w:r>
      <w:r w:rsidR="00D005CB">
        <w:rPr>
          <w:rFonts w:ascii="Times New Roman" w:eastAsia="맑은 고딕" w:hAnsi="Times New Roman" w:cs="Times New Roman"/>
        </w:rPr>
        <w:t>.</w:t>
      </w:r>
      <w:r w:rsidR="00876137">
        <w:rPr>
          <w:rFonts w:ascii="Times New Roman" w:eastAsia="맑은 고딕" w:hAnsi="Times New Roman" w:cs="Times New Roman"/>
        </w:rPr>
        <w:t xml:space="preserve"> FDM, TDM, </w:t>
      </w:r>
      <w:r w:rsidR="00284A05">
        <w:rPr>
          <w:rFonts w:ascii="Times New Roman" w:eastAsia="맑은 고딕" w:hAnsi="Times New Roman" w:cs="Times New Roman"/>
        </w:rPr>
        <w:t>CDM</w:t>
      </w:r>
      <w:r w:rsidR="005868F2">
        <w:rPr>
          <w:rFonts w:ascii="Times New Roman" w:eastAsia="맑은 고딕" w:hAnsi="Times New Roman" w:cs="Times New Roman"/>
        </w:rPr>
        <w:t>, or their combination</w:t>
      </w:r>
      <w:r w:rsidR="00D005CB">
        <w:rPr>
          <w:rFonts w:ascii="Times New Roman" w:eastAsia="맑은 고딕" w:hAnsi="Times New Roman" w:cs="Times New Roman"/>
        </w:rPr>
        <w:t xml:space="preserve"> can be considered</w:t>
      </w:r>
      <w:r w:rsidR="005868F2">
        <w:rPr>
          <w:rFonts w:ascii="Times New Roman" w:eastAsia="맑은 고딕" w:hAnsi="Times New Roman" w:cs="Times New Roman"/>
        </w:rPr>
        <w:t xml:space="preserve"> for extension</w:t>
      </w:r>
      <w:r w:rsidR="00D005CB">
        <w:rPr>
          <w:rFonts w:ascii="Times New Roman" w:eastAsia="맑은 고딕" w:hAnsi="Times New Roman" w:cs="Times New Roman"/>
        </w:rPr>
        <w:t>.</w:t>
      </w:r>
      <w:r w:rsidR="006E61B4">
        <w:rPr>
          <w:rFonts w:ascii="Times New Roman" w:eastAsia="맑은 고딕" w:hAnsi="Times New Roman" w:cs="Times New Roman"/>
        </w:rPr>
        <w:t xml:space="preserve"> Since all </w:t>
      </w:r>
      <w:r w:rsidR="005868F2">
        <w:rPr>
          <w:rFonts w:ascii="Times New Roman" w:eastAsia="맑은 고딕" w:hAnsi="Times New Roman" w:cs="Times New Roman"/>
        </w:rPr>
        <w:t xml:space="preserve">the </w:t>
      </w:r>
      <w:r w:rsidR="006E61B4">
        <w:rPr>
          <w:rFonts w:ascii="Times New Roman" w:eastAsia="맑은 고딕" w:hAnsi="Times New Roman" w:cs="Times New Roman"/>
        </w:rPr>
        <w:t xml:space="preserve">CSI-RS resources are allocated within a single </w:t>
      </w:r>
      <w:proofErr w:type="spellStart"/>
      <w:r w:rsidR="006E61B4">
        <w:rPr>
          <w:rFonts w:ascii="Times New Roman" w:eastAsia="맑은 고딕" w:hAnsi="Times New Roman" w:cs="Times New Roman"/>
        </w:rPr>
        <w:t>subframe</w:t>
      </w:r>
      <w:proofErr w:type="spellEnd"/>
      <w:r w:rsidR="006E61B4">
        <w:rPr>
          <w:rFonts w:ascii="Times New Roman" w:eastAsia="맑은 고딕" w:hAnsi="Times New Roman" w:cs="Times New Roman"/>
        </w:rPr>
        <w:t xml:space="preserve">, Alt. 3 would be </w:t>
      </w:r>
      <w:r w:rsidR="00691100">
        <w:rPr>
          <w:rFonts w:ascii="Times New Roman" w:eastAsia="맑은 고딕" w:hAnsi="Times New Roman" w:cs="Times New Roman"/>
        </w:rPr>
        <w:t xml:space="preserve">less sensitive </w:t>
      </w:r>
      <w:r w:rsidR="006E61B4">
        <w:rPr>
          <w:rFonts w:ascii="Times New Roman" w:eastAsia="맑은 고딕" w:hAnsi="Times New Roman" w:cs="Times New Roman"/>
        </w:rPr>
        <w:t xml:space="preserve">to </w:t>
      </w:r>
      <w:r w:rsidR="00691100">
        <w:rPr>
          <w:rFonts w:ascii="Times New Roman" w:eastAsia="맑은 고딕" w:hAnsi="Times New Roman" w:cs="Times New Roman"/>
        </w:rPr>
        <w:t>UE mobility</w:t>
      </w:r>
      <w:r w:rsidR="006E61B4">
        <w:rPr>
          <w:rFonts w:ascii="Times New Roman" w:eastAsia="맑은 고딕" w:hAnsi="Times New Roman" w:cs="Times New Roman"/>
        </w:rPr>
        <w:t xml:space="preserve"> </w:t>
      </w:r>
      <w:r w:rsidR="00817094">
        <w:rPr>
          <w:rFonts w:ascii="Times New Roman" w:eastAsia="맑은 고딕" w:hAnsi="Times New Roman" w:cs="Times New Roman"/>
        </w:rPr>
        <w:t>than the others</w:t>
      </w:r>
      <w:r w:rsidR="006E61B4">
        <w:rPr>
          <w:rFonts w:ascii="Times New Roman" w:eastAsia="맑은 고딕" w:hAnsi="Times New Roman" w:cs="Times New Roman"/>
        </w:rPr>
        <w:t>.</w:t>
      </w:r>
    </w:p>
    <w:p w14:paraId="263D5EF3" w14:textId="043EFAE3" w:rsidR="008F7702" w:rsidRPr="00AE6FAC" w:rsidRDefault="00AE6FAC" w:rsidP="00502463">
      <w:pPr>
        <w:wordWrap/>
        <w:spacing w:after="180" w:line="252" w:lineRule="auto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t>Proposal</w:t>
      </w:r>
      <w:r w:rsidR="006E61B4" w:rsidRPr="00AE6FAC">
        <w:rPr>
          <w:rFonts w:ascii="Times" w:eastAsia="맑은 고딕" w:hAnsi="Times" w:cs="Times"/>
          <w:b/>
        </w:rPr>
        <w:t xml:space="preserve"> </w:t>
      </w:r>
      <w:r w:rsidRPr="00AE6FAC">
        <w:rPr>
          <w:rFonts w:ascii="Times" w:eastAsia="맑은 고딕" w:hAnsi="Times" w:cs="Times"/>
          <w:b/>
        </w:rPr>
        <w:t>1</w:t>
      </w:r>
      <w:r w:rsidR="006E61B4" w:rsidRPr="00AE6FAC">
        <w:rPr>
          <w:rFonts w:ascii="Times" w:eastAsia="맑은 고딕" w:hAnsi="Times" w:cs="Times"/>
        </w:rPr>
        <w:t>:</w:t>
      </w:r>
      <w:r w:rsidR="00540608" w:rsidRPr="00AE6FAC">
        <w:rPr>
          <w:rFonts w:ascii="Times" w:eastAsia="맑은 고딕" w:hAnsi="Times" w:cs="Times"/>
        </w:rPr>
        <w:t xml:space="preserve"> For CSI-RS enhancements for more than 8 TXRUs, </w:t>
      </w:r>
      <w:r w:rsidRPr="00AE6FAC">
        <w:rPr>
          <w:rFonts w:ascii="Times" w:eastAsia="맑은 고딕" w:hAnsi="Times" w:cs="Times"/>
        </w:rPr>
        <w:t xml:space="preserve">a variety of options for CSI-RS antenna port virtualization and multiplexing strategies need to be investigated considering their </w:t>
      </w:r>
      <w:r w:rsidR="00540608" w:rsidRPr="00AE6FAC">
        <w:rPr>
          <w:rFonts w:ascii="Times" w:eastAsia="맑은 고딕" w:hAnsi="Times" w:cs="Times"/>
        </w:rPr>
        <w:t>impact on</w:t>
      </w:r>
      <w:r w:rsidRPr="00AE6FAC">
        <w:rPr>
          <w:rFonts w:ascii="Times" w:eastAsia="맑은 고딕" w:hAnsi="Times" w:cs="Times"/>
        </w:rPr>
        <w:t xml:space="preserve"> channel estimation performance</w:t>
      </w:r>
      <w:r w:rsidR="00540608" w:rsidRPr="00AE6FAC">
        <w:rPr>
          <w:rFonts w:ascii="Times" w:eastAsia="맑은 고딕" w:hAnsi="Times" w:cs="Times"/>
        </w:rPr>
        <w:t>.</w:t>
      </w:r>
    </w:p>
    <w:p w14:paraId="28F712EA" w14:textId="77777777" w:rsidR="009E587B" w:rsidRPr="008A1F1C" w:rsidRDefault="009E587B" w:rsidP="000D6F2B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</w:p>
    <w:p w14:paraId="6993401F" w14:textId="77777777" w:rsidR="00491D04" w:rsidRPr="008A1F1C" w:rsidRDefault="00491D04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Conclusions</w:t>
      </w:r>
    </w:p>
    <w:p w14:paraId="510FE277" w14:textId="74906058" w:rsidR="005F1E07" w:rsidRPr="008A1F1C" w:rsidRDefault="001E2138" w:rsidP="0014357C">
      <w:pPr>
        <w:wordWrap/>
        <w:spacing w:after="180" w:line="252" w:lineRule="auto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In t</w:t>
      </w:r>
      <w:r w:rsidR="004B6430" w:rsidRPr="008A1F1C">
        <w:rPr>
          <w:rFonts w:ascii="Times" w:eastAsia="맑은 고딕" w:hAnsi="Times" w:cs="Times" w:hint="eastAsia"/>
        </w:rPr>
        <w:t>his contribution</w:t>
      </w:r>
      <w:r w:rsidR="0013311D" w:rsidRPr="008A1F1C">
        <w:rPr>
          <w:rFonts w:ascii="Times" w:eastAsia="맑은 고딕" w:hAnsi="Times" w:cs="Times" w:hint="eastAsia"/>
        </w:rPr>
        <w:t>,</w:t>
      </w:r>
      <w:r w:rsidR="009807D1" w:rsidRPr="008A1F1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 xml:space="preserve">we have discussed potential enhancements </w:t>
      </w:r>
      <w:r w:rsidR="00FB1564">
        <w:rPr>
          <w:rFonts w:ascii="Times" w:eastAsia="맑은 고딕" w:hAnsi="Times" w:cs="Times"/>
        </w:rPr>
        <w:t>on</w:t>
      </w:r>
      <w:r w:rsidR="00707403" w:rsidRPr="008A1F1C">
        <w:rPr>
          <w:rFonts w:ascii="Times" w:eastAsia="맑은 고딕" w:hAnsi="Times" w:cs="Times"/>
        </w:rPr>
        <w:t xml:space="preserve"> </w:t>
      </w:r>
      <w:r w:rsidR="00FB1564">
        <w:rPr>
          <w:rFonts w:ascii="Times" w:eastAsia="맑은 고딕" w:hAnsi="Times" w:cs="Times"/>
        </w:rPr>
        <w:t xml:space="preserve">CSI-RS resource configuration with </w:t>
      </w:r>
      <w:r w:rsidR="00E66291">
        <w:rPr>
          <w:rFonts w:ascii="Times" w:eastAsia="맑은 고딕" w:hAnsi="Times" w:cs="Times"/>
        </w:rPr>
        <w:t xml:space="preserve">consideration of </w:t>
      </w:r>
      <w:r w:rsidR="00FB1564">
        <w:rPr>
          <w:rFonts w:ascii="Times" w:eastAsia="맑은 고딕" w:hAnsi="Times" w:cs="Times"/>
        </w:rPr>
        <w:t xml:space="preserve">2D CSI-RS antenna port </w:t>
      </w:r>
      <w:r w:rsidR="00E66291">
        <w:rPr>
          <w:rFonts w:ascii="Times" w:eastAsia="맑은 고딕" w:hAnsi="Times" w:cs="Times"/>
        </w:rPr>
        <w:t xml:space="preserve">array </w:t>
      </w:r>
      <w:r w:rsidR="00FB1564">
        <w:rPr>
          <w:rFonts w:ascii="Times" w:eastAsia="맑은 고딕" w:hAnsi="Times" w:cs="Times"/>
        </w:rPr>
        <w:t xml:space="preserve">structure </w:t>
      </w:r>
      <w:r w:rsidR="00707403" w:rsidRPr="008A1F1C">
        <w:rPr>
          <w:rFonts w:ascii="Times" w:eastAsia="맑은 고딕" w:hAnsi="Times" w:cs="Times"/>
        </w:rPr>
        <w:t>for EBF/FD-MIMO</w:t>
      </w:r>
      <w:r w:rsidR="008F61E1" w:rsidRPr="008A1F1C">
        <w:rPr>
          <w:rFonts w:ascii="Times" w:eastAsia="맑은 고딕" w:hAnsi="Times" w:cs="Times"/>
        </w:rPr>
        <w:t>.</w:t>
      </w:r>
      <w:r w:rsidR="00707403" w:rsidRPr="008A1F1C">
        <w:rPr>
          <w:rFonts w:ascii="Times" w:eastAsia="맑은 고딕" w:hAnsi="Times" w:cs="Times"/>
        </w:rPr>
        <w:t xml:space="preserve"> </w:t>
      </w:r>
      <w:r w:rsidR="009124BD">
        <w:rPr>
          <w:rFonts w:ascii="Times" w:eastAsia="맑은 고딕" w:hAnsi="Times" w:cs="Times"/>
        </w:rPr>
        <w:t>From the discussion, w</w:t>
      </w:r>
      <w:r w:rsidR="00707403" w:rsidRPr="008A1F1C">
        <w:rPr>
          <w:rFonts w:ascii="Times" w:eastAsia="맑은 고딕" w:hAnsi="Times" w:cs="Times"/>
        </w:rPr>
        <w:t xml:space="preserve">e </w:t>
      </w:r>
      <w:r w:rsidR="009124BD">
        <w:rPr>
          <w:rFonts w:ascii="Times" w:eastAsia="맑은 고딕" w:hAnsi="Times" w:cs="Times"/>
        </w:rPr>
        <w:t xml:space="preserve">suggest </w:t>
      </w:r>
      <w:r w:rsidR="00707403" w:rsidRPr="008A1F1C">
        <w:rPr>
          <w:rFonts w:ascii="Times" w:eastAsia="맑은 고딕" w:hAnsi="Times" w:cs="Times"/>
        </w:rPr>
        <w:t>the following</w:t>
      </w:r>
      <w:r w:rsidR="009124BD">
        <w:rPr>
          <w:rFonts w:ascii="Times" w:eastAsia="맑은 고딕" w:hAnsi="Times" w:cs="Times"/>
        </w:rPr>
        <w:t xml:space="preserve"> proposals</w:t>
      </w:r>
      <w:r w:rsidR="00707403" w:rsidRPr="008A1F1C">
        <w:rPr>
          <w:rFonts w:ascii="Times" w:eastAsia="맑은 고딕" w:hAnsi="Times" w:cs="Times"/>
        </w:rPr>
        <w:t>:</w:t>
      </w:r>
    </w:p>
    <w:p w14:paraId="79D54773" w14:textId="77777777" w:rsidR="003A418D" w:rsidRPr="00AE6FAC" w:rsidRDefault="003A418D" w:rsidP="003A418D">
      <w:pPr>
        <w:wordWrap/>
        <w:spacing w:after="180" w:line="252" w:lineRule="auto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t>Observation 1</w:t>
      </w:r>
      <w:r w:rsidRPr="00AE6FAC">
        <w:rPr>
          <w:rFonts w:ascii="Times" w:eastAsia="맑은 고딕" w:hAnsi="Times" w:cs="Times"/>
        </w:rPr>
        <w:t xml:space="preserve">: For both </w:t>
      </w:r>
      <w:r>
        <w:rPr>
          <w:rFonts w:ascii="Times" w:eastAsia="맑은 고딕" w:hAnsi="Times" w:cs="Times"/>
        </w:rPr>
        <w:t xml:space="preserve">the </w:t>
      </w:r>
      <w:r w:rsidRPr="00AE6FAC">
        <w:rPr>
          <w:rFonts w:ascii="Times" w:eastAsia="맑은 고딕" w:hAnsi="Times" w:cs="Times"/>
        </w:rPr>
        <w:t xml:space="preserve">2D-RA and </w:t>
      </w:r>
      <w:r>
        <w:rPr>
          <w:rFonts w:ascii="Times" w:eastAsia="맑은 고딕" w:hAnsi="Times" w:cs="Times"/>
        </w:rPr>
        <w:t xml:space="preserve">the </w:t>
      </w:r>
      <w:r w:rsidRPr="00AE6FAC">
        <w:rPr>
          <w:rFonts w:ascii="Times" w:eastAsia="맑은 고딕" w:hAnsi="Times" w:cs="Times"/>
        </w:rPr>
        <w:t>2D-XLA</w:t>
      </w:r>
      <w:r>
        <w:rPr>
          <w:rFonts w:ascii="Times" w:eastAsia="맑은 고딕" w:hAnsi="Times" w:cs="Times"/>
        </w:rPr>
        <w:t xml:space="preserve"> structure for CSI-RS antenna ports</w:t>
      </w:r>
      <w:r w:rsidRPr="00AE6FAC">
        <w:rPr>
          <w:rFonts w:ascii="Times" w:eastAsia="맑은 고딕" w:hAnsi="Times" w:cs="Times"/>
        </w:rPr>
        <w:t>, the current CSI-RS resource configuration may not be sufficient for achieving potential performance improvement of EBF and FD-MIMO.</w:t>
      </w:r>
    </w:p>
    <w:p w14:paraId="0838F84C" w14:textId="77777777" w:rsidR="00AE6FAC" w:rsidRPr="00AE6FAC" w:rsidRDefault="00AE6FAC" w:rsidP="00AE6FAC">
      <w:pPr>
        <w:wordWrap/>
        <w:spacing w:after="180" w:line="252" w:lineRule="auto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t>Proposal 1</w:t>
      </w:r>
      <w:r w:rsidRPr="00AE6FAC">
        <w:rPr>
          <w:rFonts w:ascii="Times" w:eastAsia="맑은 고딕" w:hAnsi="Times" w:cs="Times"/>
        </w:rPr>
        <w:t>: For CSI-RS enhancements for more than 8 TXRUs, a variety of options for CSI-RS antenna port virtualization and multiplexing strategies need to be investigated considering their impact on channel estimation performance.</w:t>
      </w:r>
    </w:p>
    <w:p w14:paraId="6B4A4E65" w14:textId="77777777" w:rsidR="00E94D0B" w:rsidRPr="00AE6FAC" w:rsidRDefault="00E94D0B" w:rsidP="00E94D0B">
      <w:pPr>
        <w:wordWrap/>
        <w:spacing w:after="180" w:line="252" w:lineRule="auto"/>
        <w:rPr>
          <w:rFonts w:ascii="Times" w:eastAsia="맑은 고딕" w:hAnsi="Times" w:cs="Times"/>
        </w:rPr>
      </w:pPr>
    </w:p>
    <w:p w14:paraId="2A04AB50" w14:textId="77777777" w:rsidR="00491D04" w:rsidRPr="008A1F1C" w:rsidRDefault="00491D04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References</w:t>
      </w:r>
    </w:p>
    <w:p w14:paraId="4822E350" w14:textId="33C6BAB8" w:rsidR="00F241D9" w:rsidRDefault="00332878" w:rsidP="00C3439D">
      <w:pPr>
        <w:wordWrap/>
        <w:spacing w:after="60" w:line="252" w:lineRule="auto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[</w:t>
      </w:r>
      <w:r w:rsidR="000248D7" w:rsidRPr="008A1F1C">
        <w:rPr>
          <w:rFonts w:ascii="Times" w:eastAsia="맑은 고딕" w:hAnsi="Times" w:cs="Times"/>
        </w:rPr>
        <w:t>1</w:t>
      </w:r>
      <w:r w:rsidR="006C66EB" w:rsidRPr="008A1F1C">
        <w:rPr>
          <w:rFonts w:ascii="Times" w:eastAsia="맑은 고딕" w:hAnsi="Times" w:cs="Times" w:hint="eastAsia"/>
        </w:rPr>
        <w:t xml:space="preserve">] </w:t>
      </w:r>
      <w:r w:rsidR="006C66EB" w:rsidRPr="008A1F1C">
        <w:rPr>
          <w:rFonts w:ascii="Times" w:eastAsia="맑은 고딕" w:hAnsi="Times" w:cs="Times"/>
        </w:rPr>
        <w:t>RP-141644, “Study on Elevation Beamforming/Full-Dimension (FD) MIMO for LTE,” Samsung, Nokia Networks, 3GPP RAN #65.</w:t>
      </w:r>
    </w:p>
    <w:p w14:paraId="2AFAB411" w14:textId="0618C429" w:rsidR="008D3E7D" w:rsidRDefault="008D3E7D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[2] R1-143881, “Proposed work plan for EL-BF/FD-MIMO SI,” Samsung, Nokia Networks, 3GPP RAN1 #78bis.</w:t>
      </w:r>
    </w:p>
    <w:p w14:paraId="5C424047" w14:textId="289BFAE4" w:rsidR="002564FE" w:rsidRDefault="002564FE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[3] </w:t>
      </w:r>
      <w:r w:rsidRPr="00246024">
        <w:rPr>
          <w:rFonts w:ascii="Times" w:eastAsia="맑은 고딕" w:hAnsi="Times" w:cs="Times"/>
        </w:rPr>
        <w:t>R1-</w:t>
      </w:r>
      <w:r w:rsidR="00BC245A" w:rsidRPr="00246024">
        <w:rPr>
          <w:rFonts w:ascii="Times" w:eastAsia="맑은 고딕" w:hAnsi="Times" w:cs="Times"/>
        </w:rPr>
        <w:t>150519</w:t>
      </w:r>
      <w:r>
        <w:rPr>
          <w:rFonts w:ascii="Times" w:eastAsia="맑은 고딕" w:hAnsi="Times" w:cs="Times"/>
        </w:rPr>
        <w:t>, “CSI feedback enhancements for EBF/FD-MIMO,” ETRI, 3GPP RAN1 #</w:t>
      </w:r>
      <w:r w:rsidR="00915FA2">
        <w:rPr>
          <w:rFonts w:ascii="Times" w:eastAsia="맑은 고딕" w:hAnsi="Times" w:cs="Times"/>
        </w:rPr>
        <w:t>80</w:t>
      </w:r>
      <w:r>
        <w:rPr>
          <w:rFonts w:ascii="Times" w:eastAsia="맑은 고딕" w:hAnsi="Times" w:cs="Times"/>
        </w:rPr>
        <w:t>.</w:t>
      </w:r>
    </w:p>
    <w:p w14:paraId="36BE6F88" w14:textId="2D7C8D96" w:rsidR="008D3E7D" w:rsidRPr="00D315F9" w:rsidRDefault="0036130F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[4] R1-144437, “WF on antenna modeling,” Samsung, et al., 3GPP RAN1 #78bis.</w:t>
      </w:r>
    </w:p>
    <w:sectPr w:rsidR="008D3E7D" w:rsidRPr="00D315F9" w:rsidSect="006B59FE">
      <w:footerReference w:type="default" r:id="rId14"/>
      <w:pgSz w:w="11906" w:h="16838"/>
      <w:pgMar w:top="1701" w:right="1304" w:bottom="1440" w:left="1304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66405" w14:textId="77777777" w:rsidR="00D141C3" w:rsidRDefault="00D141C3" w:rsidP="004B3531">
      <w:pPr>
        <w:spacing w:after="0" w:line="240" w:lineRule="auto"/>
      </w:pPr>
      <w:r>
        <w:separator/>
      </w:r>
    </w:p>
  </w:endnote>
  <w:endnote w:type="continuationSeparator" w:id="0">
    <w:p w14:paraId="795C35E0" w14:textId="77777777" w:rsidR="00D141C3" w:rsidRDefault="00D141C3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589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6B59FE" w:rsidRPr="00A33570" w:rsidRDefault="006B59FE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284A05" w:rsidRPr="00284A05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77777777" w:rsidR="006B59FE" w:rsidRDefault="006B59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A85C0" w14:textId="77777777" w:rsidR="00D141C3" w:rsidRDefault="00D141C3" w:rsidP="004B3531">
      <w:pPr>
        <w:spacing w:after="0" w:line="240" w:lineRule="auto"/>
      </w:pPr>
      <w:r>
        <w:separator/>
      </w:r>
    </w:p>
  </w:footnote>
  <w:footnote w:type="continuationSeparator" w:id="0">
    <w:p w14:paraId="39DDB72A" w14:textId="77777777" w:rsidR="00D141C3" w:rsidRDefault="00D141C3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666B0"/>
    <w:multiLevelType w:val="hybridMultilevel"/>
    <w:tmpl w:val="51B632AC"/>
    <w:lvl w:ilvl="0" w:tplc="BEA2BDA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1146E26"/>
    <w:multiLevelType w:val="hybridMultilevel"/>
    <w:tmpl w:val="AB764AA8"/>
    <w:lvl w:ilvl="0" w:tplc="83FE373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7">
    <w:nsid w:val="14826532"/>
    <w:multiLevelType w:val="hybridMultilevel"/>
    <w:tmpl w:val="F716B8B8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2D6185"/>
    <w:multiLevelType w:val="hybridMultilevel"/>
    <w:tmpl w:val="11FE91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9629938">
      <w:start w:val="4300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 w:tplc="49629938">
      <w:start w:val="4300"/>
      <w:numFmt w:val="bullet"/>
      <w:lvlText w:val="–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7F25AF9"/>
    <w:multiLevelType w:val="hybridMultilevel"/>
    <w:tmpl w:val="E6DE7F98"/>
    <w:lvl w:ilvl="0" w:tplc="99281B86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7AEC190A">
      <w:start w:val="4197"/>
      <w:numFmt w:val="bullet"/>
      <w:lvlText w:val="–"/>
      <w:lvlJc w:val="left"/>
      <w:pPr>
        <w:ind w:left="1260" w:hanging="42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1A880684"/>
    <w:multiLevelType w:val="hybridMultilevel"/>
    <w:tmpl w:val="EE0A8394"/>
    <w:lvl w:ilvl="0" w:tplc="290AE6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28"/>
        <w:szCs w:val="28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BD85CFC"/>
    <w:multiLevelType w:val="hybridMultilevel"/>
    <w:tmpl w:val="D00289C2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26A70BB"/>
    <w:multiLevelType w:val="hybridMultilevel"/>
    <w:tmpl w:val="288CFDBC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0E3113"/>
    <w:multiLevelType w:val="hybridMultilevel"/>
    <w:tmpl w:val="E0D844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BEA2BDA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82A0C18"/>
    <w:multiLevelType w:val="hybridMultilevel"/>
    <w:tmpl w:val="649AF312"/>
    <w:lvl w:ilvl="0" w:tplc="D3EC879A">
      <w:start w:val="1"/>
      <w:numFmt w:val="bullet"/>
      <w:lvlText w:val="-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EEA86AD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939309A"/>
    <w:multiLevelType w:val="hybridMultilevel"/>
    <w:tmpl w:val="887EEE34"/>
    <w:lvl w:ilvl="0" w:tplc="8214BDD0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7">
    <w:nsid w:val="2A746CC9"/>
    <w:multiLevelType w:val="hybridMultilevel"/>
    <w:tmpl w:val="AFA4C7EA"/>
    <w:lvl w:ilvl="0" w:tplc="2D380CBA">
      <w:start w:val="1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8">
    <w:nsid w:val="2C0026A9"/>
    <w:multiLevelType w:val="multilevel"/>
    <w:tmpl w:val="CAE8D47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20">
    <w:nsid w:val="2FF169F0"/>
    <w:multiLevelType w:val="hybridMultilevel"/>
    <w:tmpl w:val="C74A175A"/>
    <w:lvl w:ilvl="0" w:tplc="318643B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0E1651C"/>
    <w:multiLevelType w:val="hybridMultilevel"/>
    <w:tmpl w:val="ADE6ECF0"/>
    <w:lvl w:ilvl="0" w:tplc="21E23AF6">
      <w:numFmt w:val="bullet"/>
      <w:lvlText w:val="•"/>
      <w:lvlJc w:val="left"/>
      <w:pPr>
        <w:ind w:left="800" w:hanging="40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5">
    <w:nsid w:val="3D093DF1"/>
    <w:multiLevelType w:val="hybridMultilevel"/>
    <w:tmpl w:val="B24C7930"/>
    <w:lvl w:ilvl="0" w:tplc="BEA2BDA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10E7106"/>
    <w:multiLevelType w:val="hybridMultilevel"/>
    <w:tmpl w:val="7BCA66E0"/>
    <w:lvl w:ilvl="0" w:tplc="31864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6BADD1E">
      <w:start w:val="21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6676A0">
      <w:start w:val="21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2454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C64F0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7488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C4BB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4FE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6C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5F073C"/>
    <w:multiLevelType w:val="hybridMultilevel"/>
    <w:tmpl w:val="AA701B38"/>
    <w:lvl w:ilvl="0" w:tplc="BBD423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42841740"/>
    <w:multiLevelType w:val="hybridMultilevel"/>
    <w:tmpl w:val="4B14AA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49629938">
      <w:start w:val="4300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EEA86AD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3E616CB"/>
    <w:multiLevelType w:val="hybridMultilevel"/>
    <w:tmpl w:val="417CB312"/>
    <w:lvl w:ilvl="0" w:tplc="432A0D16">
      <w:start w:val="1"/>
      <w:numFmt w:val="decimal"/>
      <w:lvlText w:val="2.2.%1."/>
      <w:lvlJc w:val="left"/>
      <w:pPr>
        <w:ind w:left="800" w:hanging="400"/>
      </w:pPr>
      <w:rPr>
        <w:rFonts w:asciiTheme="minorEastAsia" w:eastAsia="바탕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48536911"/>
    <w:multiLevelType w:val="hybridMultilevel"/>
    <w:tmpl w:val="804095FC"/>
    <w:lvl w:ilvl="0" w:tplc="6134A36C">
      <w:start w:val="1"/>
      <w:numFmt w:val="bullet"/>
      <w:lvlText w:val="-"/>
      <w:lvlJc w:val="left"/>
      <w:pPr>
        <w:ind w:left="465" w:hanging="360"/>
      </w:pPr>
      <w:rPr>
        <w:rFonts w:ascii="Times" w:eastAsia="맑은 고딕" w:hAnsi="Times" w:cs="Time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905" w:hanging="400"/>
      </w:pPr>
      <w:rPr>
        <w:rFonts w:ascii="Wingdings" w:hAnsi="Wingdings" w:hint="default"/>
      </w:rPr>
    </w:lvl>
    <w:lvl w:ilvl="2" w:tplc="CC1CD384">
      <w:start w:val="1"/>
      <w:numFmt w:val="bullet"/>
      <w:lvlText w:val="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2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33">
    <w:nsid w:val="4E07164F"/>
    <w:multiLevelType w:val="hybridMultilevel"/>
    <w:tmpl w:val="27184826"/>
    <w:lvl w:ilvl="0" w:tplc="EEA86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E1C9A">
      <w:start w:val="33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A8B6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AB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CB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8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0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49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A7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546A2243"/>
    <w:multiLevelType w:val="hybridMultilevel"/>
    <w:tmpl w:val="B1A6CB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E790315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7">
    <w:nsid w:val="58F337AC"/>
    <w:multiLevelType w:val="hybridMultilevel"/>
    <w:tmpl w:val="03EA780C"/>
    <w:lvl w:ilvl="0" w:tplc="D3EC879A">
      <w:start w:val="1"/>
      <w:numFmt w:val="bullet"/>
      <w:lvlText w:val="-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EEA86AD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5F243E74"/>
    <w:multiLevelType w:val="hybridMultilevel"/>
    <w:tmpl w:val="71089E1E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49629938">
      <w:start w:val="4300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BC0741C"/>
    <w:multiLevelType w:val="hybridMultilevel"/>
    <w:tmpl w:val="4C3E63F6"/>
    <w:lvl w:ilvl="0" w:tplc="EEA86AD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6F513576"/>
    <w:multiLevelType w:val="hybridMultilevel"/>
    <w:tmpl w:val="9D7E7FDE"/>
    <w:lvl w:ilvl="0" w:tplc="154A0F3A">
      <w:start w:val="2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>
    <w:nsid w:val="70844AEC"/>
    <w:multiLevelType w:val="hybridMultilevel"/>
    <w:tmpl w:val="185264B8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59D5760"/>
    <w:multiLevelType w:val="hybridMultilevel"/>
    <w:tmpl w:val="686C8A54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9629938">
      <w:start w:val="4300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6">
    <w:nsid w:val="798D605B"/>
    <w:multiLevelType w:val="hybridMultilevel"/>
    <w:tmpl w:val="9CA042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>
    <w:nsid w:val="7ADB68C8"/>
    <w:multiLevelType w:val="hybridMultilevel"/>
    <w:tmpl w:val="6CB4AFF8"/>
    <w:lvl w:ilvl="0" w:tplc="6208215A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>
    <w:nsid w:val="7AF54B30"/>
    <w:multiLevelType w:val="hybridMultilevel"/>
    <w:tmpl w:val="525ADD2C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22"/>
  </w:num>
  <w:num w:numId="3">
    <w:abstractNumId w:val="30"/>
  </w:num>
  <w:num w:numId="4">
    <w:abstractNumId w:val="32"/>
  </w:num>
  <w:num w:numId="5">
    <w:abstractNumId w:val="31"/>
  </w:num>
  <w:num w:numId="6">
    <w:abstractNumId w:val="19"/>
  </w:num>
  <w:num w:numId="7">
    <w:abstractNumId w:val="38"/>
  </w:num>
  <w:num w:numId="8">
    <w:abstractNumId w:val="41"/>
  </w:num>
  <w:num w:numId="9">
    <w:abstractNumId w:val="34"/>
  </w:num>
  <w:num w:numId="10">
    <w:abstractNumId w:val="49"/>
  </w:num>
  <w:num w:numId="11">
    <w:abstractNumId w:val="10"/>
  </w:num>
  <w:num w:numId="12">
    <w:abstractNumId w:val="36"/>
  </w:num>
  <w:num w:numId="13">
    <w:abstractNumId w:val="5"/>
  </w:num>
  <w:num w:numId="14">
    <w:abstractNumId w:val="45"/>
  </w:num>
  <w:num w:numId="15">
    <w:abstractNumId w:val="24"/>
  </w:num>
  <w:num w:numId="16">
    <w:abstractNumId w:val="2"/>
  </w:num>
  <w:num w:numId="17">
    <w:abstractNumId w:val="6"/>
  </w:num>
  <w:num w:numId="18">
    <w:abstractNumId w:val="26"/>
  </w:num>
  <w:num w:numId="19">
    <w:abstractNumId w:val="23"/>
  </w:num>
  <w:num w:numId="20">
    <w:abstractNumId w:val="21"/>
  </w:num>
  <w:num w:numId="21">
    <w:abstractNumId w:val="16"/>
  </w:num>
  <w:num w:numId="22">
    <w:abstractNumId w:val="9"/>
  </w:num>
  <w:num w:numId="23">
    <w:abstractNumId w:val="13"/>
  </w:num>
  <w:num w:numId="24">
    <w:abstractNumId w:val="27"/>
  </w:num>
  <w:num w:numId="25">
    <w:abstractNumId w:val="46"/>
  </w:num>
  <w:num w:numId="26">
    <w:abstractNumId w:val="4"/>
  </w:num>
  <w:num w:numId="27">
    <w:abstractNumId w:val="35"/>
  </w:num>
  <w:num w:numId="28">
    <w:abstractNumId w:val="7"/>
  </w:num>
  <w:num w:numId="29">
    <w:abstractNumId w:val="48"/>
  </w:num>
  <w:num w:numId="30">
    <w:abstractNumId w:val="44"/>
  </w:num>
  <w:num w:numId="31">
    <w:abstractNumId w:val="0"/>
  </w:num>
  <w:num w:numId="32">
    <w:abstractNumId w:val="39"/>
  </w:num>
  <w:num w:numId="33">
    <w:abstractNumId w:val="14"/>
  </w:num>
  <w:num w:numId="34">
    <w:abstractNumId w:val="8"/>
  </w:num>
  <w:num w:numId="35">
    <w:abstractNumId w:val="25"/>
  </w:num>
  <w:num w:numId="36">
    <w:abstractNumId w:val="20"/>
  </w:num>
  <w:num w:numId="37">
    <w:abstractNumId w:val="33"/>
  </w:num>
  <w:num w:numId="38">
    <w:abstractNumId w:val="40"/>
  </w:num>
  <w:num w:numId="39">
    <w:abstractNumId w:val="28"/>
  </w:num>
  <w:num w:numId="40">
    <w:abstractNumId w:val="11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43"/>
  </w:num>
  <w:num w:numId="46">
    <w:abstractNumId w:val="17"/>
  </w:num>
  <w:num w:numId="47">
    <w:abstractNumId w:val="18"/>
  </w:num>
  <w:num w:numId="48">
    <w:abstractNumId w:val="15"/>
  </w:num>
  <w:num w:numId="49">
    <w:abstractNumId w:val="37"/>
  </w:num>
  <w:num w:numId="50">
    <w:abstractNumId w:val="47"/>
  </w:num>
  <w:num w:numId="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7"/>
  </w:num>
  <w:num w:numId="53">
    <w:abstractNumId w:val="12"/>
  </w:num>
  <w:num w:numId="54">
    <w:abstractNumId w:val="29"/>
  </w:num>
  <w:num w:numId="55">
    <w:abstractNumId w:val="42"/>
  </w:num>
  <w:num w:numId="56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4E2F"/>
    <w:rsid w:val="00007C55"/>
    <w:rsid w:val="00011519"/>
    <w:rsid w:val="000131BC"/>
    <w:rsid w:val="00014052"/>
    <w:rsid w:val="000149DA"/>
    <w:rsid w:val="00016C32"/>
    <w:rsid w:val="00020E41"/>
    <w:rsid w:val="0002275C"/>
    <w:rsid w:val="00023EF2"/>
    <w:rsid w:val="000248D7"/>
    <w:rsid w:val="00031FE6"/>
    <w:rsid w:val="000330DC"/>
    <w:rsid w:val="00035352"/>
    <w:rsid w:val="00035CB3"/>
    <w:rsid w:val="00036623"/>
    <w:rsid w:val="00037D1A"/>
    <w:rsid w:val="00040FEC"/>
    <w:rsid w:val="00042B5A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1F3F"/>
    <w:rsid w:val="00062E35"/>
    <w:rsid w:val="00064FBC"/>
    <w:rsid w:val="00066CD0"/>
    <w:rsid w:val="00072C72"/>
    <w:rsid w:val="00074696"/>
    <w:rsid w:val="00074F4F"/>
    <w:rsid w:val="0007561C"/>
    <w:rsid w:val="000770E3"/>
    <w:rsid w:val="00082093"/>
    <w:rsid w:val="00086E21"/>
    <w:rsid w:val="00087CF6"/>
    <w:rsid w:val="00090CF8"/>
    <w:rsid w:val="00095535"/>
    <w:rsid w:val="00095724"/>
    <w:rsid w:val="00096468"/>
    <w:rsid w:val="000A15DF"/>
    <w:rsid w:val="000A1B97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DA"/>
    <w:rsid w:val="000B33EB"/>
    <w:rsid w:val="000B3796"/>
    <w:rsid w:val="000C0FA8"/>
    <w:rsid w:val="000C1994"/>
    <w:rsid w:val="000C2CE1"/>
    <w:rsid w:val="000C3730"/>
    <w:rsid w:val="000C596F"/>
    <w:rsid w:val="000D16EB"/>
    <w:rsid w:val="000D33F7"/>
    <w:rsid w:val="000D3457"/>
    <w:rsid w:val="000D4AEA"/>
    <w:rsid w:val="000D5638"/>
    <w:rsid w:val="000D6F2B"/>
    <w:rsid w:val="000E002D"/>
    <w:rsid w:val="000E1BD2"/>
    <w:rsid w:val="000E25B2"/>
    <w:rsid w:val="000E3A9E"/>
    <w:rsid w:val="000E411D"/>
    <w:rsid w:val="000E5516"/>
    <w:rsid w:val="000E76B8"/>
    <w:rsid w:val="000F08BC"/>
    <w:rsid w:val="000F3040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3A70"/>
    <w:rsid w:val="0012694A"/>
    <w:rsid w:val="0012711D"/>
    <w:rsid w:val="001306B8"/>
    <w:rsid w:val="001306C9"/>
    <w:rsid w:val="00132CEA"/>
    <w:rsid w:val="0013311D"/>
    <w:rsid w:val="00135B56"/>
    <w:rsid w:val="00136F33"/>
    <w:rsid w:val="00140234"/>
    <w:rsid w:val="0014357C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784B"/>
    <w:rsid w:val="00161D7A"/>
    <w:rsid w:val="00161F34"/>
    <w:rsid w:val="0016442C"/>
    <w:rsid w:val="00164805"/>
    <w:rsid w:val="0016512C"/>
    <w:rsid w:val="001712F5"/>
    <w:rsid w:val="001739BA"/>
    <w:rsid w:val="00174F84"/>
    <w:rsid w:val="001761C0"/>
    <w:rsid w:val="0017627D"/>
    <w:rsid w:val="00181246"/>
    <w:rsid w:val="00183F8B"/>
    <w:rsid w:val="001848AF"/>
    <w:rsid w:val="00186901"/>
    <w:rsid w:val="0019003D"/>
    <w:rsid w:val="00191CE8"/>
    <w:rsid w:val="00194720"/>
    <w:rsid w:val="00194B63"/>
    <w:rsid w:val="001951C5"/>
    <w:rsid w:val="00196C22"/>
    <w:rsid w:val="001A0490"/>
    <w:rsid w:val="001A32C8"/>
    <w:rsid w:val="001A5517"/>
    <w:rsid w:val="001A73BD"/>
    <w:rsid w:val="001B0377"/>
    <w:rsid w:val="001B1B7B"/>
    <w:rsid w:val="001B6B58"/>
    <w:rsid w:val="001B6E05"/>
    <w:rsid w:val="001C0DC0"/>
    <w:rsid w:val="001C14C2"/>
    <w:rsid w:val="001C2682"/>
    <w:rsid w:val="001C2F1A"/>
    <w:rsid w:val="001C63A7"/>
    <w:rsid w:val="001C6640"/>
    <w:rsid w:val="001D0635"/>
    <w:rsid w:val="001D5908"/>
    <w:rsid w:val="001D7F54"/>
    <w:rsid w:val="001E10B9"/>
    <w:rsid w:val="001E2138"/>
    <w:rsid w:val="001E25F5"/>
    <w:rsid w:val="001E2F39"/>
    <w:rsid w:val="001E6A77"/>
    <w:rsid w:val="001F0718"/>
    <w:rsid w:val="001F1D88"/>
    <w:rsid w:val="001F2A51"/>
    <w:rsid w:val="001F3C33"/>
    <w:rsid w:val="001F5C71"/>
    <w:rsid w:val="0020205F"/>
    <w:rsid w:val="0020269A"/>
    <w:rsid w:val="00204884"/>
    <w:rsid w:val="00211525"/>
    <w:rsid w:val="00211E81"/>
    <w:rsid w:val="00212548"/>
    <w:rsid w:val="00212946"/>
    <w:rsid w:val="00212FBD"/>
    <w:rsid w:val="00216D19"/>
    <w:rsid w:val="002176F1"/>
    <w:rsid w:val="002177F8"/>
    <w:rsid w:val="00217E40"/>
    <w:rsid w:val="002233CE"/>
    <w:rsid w:val="002237E7"/>
    <w:rsid w:val="00224D26"/>
    <w:rsid w:val="002257F0"/>
    <w:rsid w:val="00226566"/>
    <w:rsid w:val="002278CA"/>
    <w:rsid w:val="00231A8B"/>
    <w:rsid w:val="002325B1"/>
    <w:rsid w:val="002328EE"/>
    <w:rsid w:val="002337BB"/>
    <w:rsid w:val="002346E2"/>
    <w:rsid w:val="002357AB"/>
    <w:rsid w:val="00236C9E"/>
    <w:rsid w:val="0023704D"/>
    <w:rsid w:val="00240316"/>
    <w:rsid w:val="002443A5"/>
    <w:rsid w:val="00245275"/>
    <w:rsid w:val="002455D6"/>
    <w:rsid w:val="00246024"/>
    <w:rsid w:val="00250552"/>
    <w:rsid w:val="002509A7"/>
    <w:rsid w:val="002522CD"/>
    <w:rsid w:val="00252AAF"/>
    <w:rsid w:val="00253561"/>
    <w:rsid w:val="002564FE"/>
    <w:rsid w:val="00262070"/>
    <w:rsid w:val="00263071"/>
    <w:rsid w:val="0026703B"/>
    <w:rsid w:val="00270ECC"/>
    <w:rsid w:val="00271636"/>
    <w:rsid w:val="002773B7"/>
    <w:rsid w:val="00281C39"/>
    <w:rsid w:val="002827F9"/>
    <w:rsid w:val="00284328"/>
    <w:rsid w:val="00284A05"/>
    <w:rsid w:val="0028793C"/>
    <w:rsid w:val="00287F62"/>
    <w:rsid w:val="00292075"/>
    <w:rsid w:val="002929D4"/>
    <w:rsid w:val="00293341"/>
    <w:rsid w:val="0029371E"/>
    <w:rsid w:val="002940C9"/>
    <w:rsid w:val="00295521"/>
    <w:rsid w:val="00296D1B"/>
    <w:rsid w:val="002A067B"/>
    <w:rsid w:val="002A098D"/>
    <w:rsid w:val="002A5C2A"/>
    <w:rsid w:val="002A747C"/>
    <w:rsid w:val="002A756B"/>
    <w:rsid w:val="002B540A"/>
    <w:rsid w:val="002B61EE"/>
    <w:rsid w:val="002B6D48"/>
    <w:rsid w:val="002C072D"/>
    <w:rsid w:val="002C3A8E"/>
    <w:rsid w:val="002C4B55"/>
    <w:rsid w:val="002D22B7"/>
    <w:rsid w:val="002E19CC"/>
    <w:rsid w:val="002E3A5D"/>
    <w:rsid w:val="002E4654"/>
    <w:rsid w:val="002E7D80"/>
    <w:rsid w:val="002F2144"/>
    <w:rsid w:val="002F2D5A"/>
    <w:rsid w:val="002F46D8"/>
    <w:rsid w:val="002F5765"/>
    <w:rsid w:val="002F62D4"/>
    <w:rsid w:val="00303351"/>
    <w:rsid w:val="00304BBA"/>
    <w:rsid w:val="00304FBA"/>
    <w:rsid w:val="00306F57"/>
    <w:rsid w:val="00307A8A"/>
    <w:rsid w:val="00310FFB"/>
    <w:rsid w:val="00312AE2"/>
    <w:rsid w:val="00313D42"/>
    <w:rsid w:val="00314547"/>
    <w:rsid w:val="003150D5"/>
    <w:rsid w:val="003161F9"/>
    <w:rsid w:val="003164B1"/>
    <w:rsid w:val="00316DA7"/>
    <w:rsid w:val="00321A67"/>
    <w:rsid w:val="003230F4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D1D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3781"/>
    <w:rsid w:val="00363B5C"/>
    <w:rsid w:val="00365758"/>
    <w:rsid w:val="003672F6"/>
    <w:rsid w:val="003712DD"/>
    <w:rsid w:val="00372DA2"/>
    <w:rsid w:val="0037303D"/>
    <w:rsid w:val="003738A1"/>
    <w:rsid w:val="00373E6B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D5B"/>
    <w:rsid w:val="00386DE4"/>
    <w:rsid w:val="00393A79"/>
    <w:rsid w:val="00394816"/>
    <w:rsid w:val="00395A8D"/>
    <w:rsid w:val="00397154"/>
    <w:rsid w:val="00397793"/>
    <w:rsid w:val="003A07BB"/>
    <w:rsid w:val="003A0FE4"/>
    <w:rsid w:val="003A2C60"/>
    <w:rsid w:val="003A418D"/>
    <w:rsid w:val="003A5272"/>
    <w:rsid w:val="003A69EA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6620"/>
    <w:rsid w:val="003C25B1"/>
    <w:rsid w:val="003C29F9"/>
    <w:rsid w:val="003C4AC3"/>
    <w:rsid w:val="003C7510"/>
    <w:rsid w:val="003D128C"/>
    <w:rsid w:val="003D1571"/>
    <w:rsid w:val="003D178E"/>
    <w:rsid w:val="003D2D50"/>
    <w:rsid w:val="003D3991"/>
    <w:rsid w:val="003D4132"/>
    <w:rsid w:val="003D4DE0"/>
    <w:rsid w:val="003D7F3F"/>
    <w:rsid w:val="003E2A38"/>
    <w:rsid w:val="003E3400"/>
    <w:rsid w:val="003E3F3D"/>
    <w:rsid w:val="003E4A1A"/>
    <w:rsid w:val="003E4F67"/>
    <w:rsid w:val="003E6674"/>
    <w:rsid w:val="003E69A5"/>
    <w:rsid w:val="003E7756"/>
    <w:rsid w:val="003E7839"/>
    <w:rsid w:val="003E7D85"/>
    <w:rsid w:val="003F1B7D"/>
    <w:rsid w:val="003F1E6B"/>
    <w:rsid w:val="003F2201"/>
    <w:rsid w:val="003F4CE0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32A8"/>
    <w:rsid w:val="0042330B"/>
    <w:rsid w:val="0042522D"/>
    <w:rsid w:val="00425252"/>
    <w:rsid w:val="004301FA"/>
    <w:rsid w:val="004306E5"/>
    <w:rsid w:val="004329F7"/>
    <w:rsid w:val="00432E63"/>
    <w:rsid w:val="00433865"/>
    <w:rsid w:val="00435B0D"/>
    <w:rsid w:val="00435D5B"/>
    <w:rsid w:val="004364F9"/>
    <w:rsid w:val="00440634"/>
    <w:rsid w:val="00442188"/>
    <w:rsid w:val="00442BBE"/>
    <w:rsid w:val="004435E6"/>
    <w:rsid w:val="00443608"/>
    <w:rsid w:val="00443A44"/>
    <w:rsid w:val="00443A6F"/>
    <w:rsid w:val="00444203"/>
    <w:rsid w:val="00446FD6"/>
    <w:rsid w:val="004476F1"/>
    <w:rsid w:val="00450C94"/>
    <w:rsid w:val="004601FF"/>
    <w:rsid w:val="00462B0E"/>
    <w:rsid w:val="004645D6"/>
    <w:rsid w:val="00467358"/>
    <w:rsid w:val="004675EE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E6"/>
    <w:rsid w:val="004B6430"/>
    <w:rsid w:val="004C1320"/>
    <w:rsid w:val="004C4BB4"/>
    <w:rsid w:val="004C5947"/>
    <w:rsid w:val="004C708C"/>
    <w:rsid w:val="004C7922"/>
    <w:rsid w:val="004D1255"/>
    <w:rsid w:val="004D2657"/>
    <w:rsid w:val="004D4975"/>
    <w:rsid w:val="004D4F24"/>
    <w:rsid w:val="004E0421"/>
    <w:rsid w:val="004E1319"/>
    <w:rsid w:val="004E32F8"/>
    <w:rsid w:val="004E4948"/>
    <w:rsid w:val="004E5BD6"/>
    <w:rsid w:val="004E711E"/>
    <w:rsid w:val="004F2820"/>
    <w:rsid w:val="004F2B68"/>
    <w:rsid w:val="004F44E4"/>
    <w:rsid w:val="004F5C63"/>
    <w:rsid w:val="004F75F5"/>
    <w:rsid w:val="00501E14"/>
    <w:rsid w:val="00502463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7781"/>
    <w:rsid w:val="0052017C"/>
    <w:rsid w:val="00520A23"/>
    <w:rsid w:val="0052233A"/>
    <w:rsid w:val="00524BE7"/>
    <w:rsid w:val="005272E9"/>
    <w:rsid w:val="00527E49"/>
    <w:rsid w:val="00531A0F"/>
    <w:rsid w:val="00532749"/>
    <w:rsid w:val="005345D6"/>
    <w:rsid w:val="005349C0"/>
    <w:rsid w:val="0053630B"/>
    <w:rsid w:val="005369D7"/>
    <w:rsid w:val="00537453"/>
    <w:rsid w:val="00540608"/>
    <w:rsid w:val="00541120"/>
    <w:rsid w:val="00552A5B"/>
    <w:rsid w:val="005545B5"/>
    <w:rsid w:val="00555403"/>
    <w:rsid w:val="0055608B"/>
    <w:rsid w:val="00556EAA"/>
    <w:rsid w:val="0055748E"/>
    <w:rsid w:val="00565BCC"/>
    <w:rsid w:val="0057192A"/>
    <w:rsid w:val="0057266E"/>
    <w:rsid w:val="005735A2"/>
    <w:rsid w:val="0057415B"/>
    <w:rsid w:val="00575211"/>
    <w:rsid w:val="00576EBA"/>
    <w:rsid w:val="0058322E"/>
    <w:rsid w:val="00584E18"/>
    <w:rsid w:val="005863E4"/>
    <w:rsid w:val="005868F2"/>
    <w:rsid w:val="00586D3E"/>
    <w:rsid w:val="00587D9A"/>
    <w:rsid w:val="005915C3"/>
    <w:rsid w:val="00594BA0"/>
    <w:rsid w:val="00596310"/>
    <w:rsid w:val="005970C2"/>
    <w:rsid w:val="00597843"/>
    <w:rsid w:val="005A291E"/>
    <w:rsid w:val="005A2D51"/>
    <w:rsid w:val="005A33A6"/>
    <w:rsid w:val="005A5ED3"/>
    <w:rsid w:val="005A76E2"/>
    <w:rsid w:val="005B14D4"/>
    <w:rsid w:val="005B1B9A"/>
    <w:rsid w:val="005B372B"/>
    <w:rsid w:val="005B45AC"/>
    <w:rsid w:val="005B4E85"/>
    <w:rsid w:val="005B5299"/>
    <w:rsid w:val="005B62C6"/>
    <w:rsid w:val="005B6932"/>
    <w:rsid w:val="005B7F60"/>
    <w:rsid w:val="005C0204"/>
    <w:rsid w:val="005C1EF8"/>
    <w:rsid w:val="005C3992"/>
    <w:rsid w:val="005C415A"/>
    <w:rsid w:val="005C49FC"/>
    <w:rsid w:val="005C63AF"/>
    <w:rsid w:val="005C65A4"/>
    <w:rsid w:val="005C76EC"/>
    <w:rsid w:val="005D08F6"/>
    <w:rsid w:val="005D1F30"/>
    <w:rsid w:val="005D3A6D"/>
    <w:rsid w:val="005D6E73"/>
    <w:rsid w:val="005D7255"/>
    <w:rsid w:val="005E34EA"/>
    <w:rsid w:val="005E52E5"/>
    <w:rsid w:val="005E551F"/>
    <w:rsid w:val="005E57E9"/>
    <w:rsid w:val="005E5C98"/>
    <w:rsid w:val="005E5E32"/>
    <w:rsid w:val="005E6476"/>
    <w:rsid w:val="005F1BD5"/>
    <w:rsid w:val="005F1E07"/>
    <w:rsid w:val="005F1F10"/>
    <w:rsid w:val="005F495C"/>
    <w:rsid w:val="005F58A7"/>
    <w:rsid w:val="005F5C05"/>
    <w:rsid w:val="00600074"/>
    <w:rsid w:val="00600C36"/>
    <w:rsid w:val="00605363"/>
    <w:rsid w:val="00606551"/>
    <w:rsid w:val="00607264"/>
    <w:rsid w:val="00610779"/>
    <w:rsid w:val="006112BB"/>
    <w:rsid w:val="00613FE3"/>
    <w:rsid w:val="0061497F"/>
    <w:rsid w:val="0061619E"/>
    <w:rsid w:val="00616F9B"/>
    <w:rsid w:val="00620D1E"/>
    <w:rsid w:val="00621691"/>
    <w:rsid w:val="006226DE"/>
    <w:rsid w:val="00622904"/>
    <w:rsid w:val="00622C83"/>
    <w:rsid w:val="0062408C"/>
    <w:rsid w:val="00624DE2"/>
    <w:rsid w:val="00625A2D"/>
    <w:rsid w:val="0062782F"/>
    <w:rsid w:val="00630007"/>
    <w:rsid w:val="006305E9"/>
    <w:rsid w:val="00630BD2"/>
    <w:rsid w:val="006345AC"/>
    <w:rsid w:val="00636E95"/>
    <w:rsid w:val="00640DE6"/>
    <w:rsid w:val="006419BE"/>
    <w:rsid w:val="00641C97"/>
    <w:rsid w:val="0064208B"/>
    <w:rsid w:val="0064344F"/>
    <w:rsid w:val="00644652"/>
    <w:rsid w:val="00651492"/>
    <w:rsid w:val="006516E7"/>
    <w:rsid w:val="00652454"/>
    <w:rsid w:val="00652862"/>
    <w:rsid w:val="00653C4B"/>
    <w:rsid w:val="00654E72"/>
    <w:rsid w:val="00657A49"/>
    <w:rsid w:val="00661063"/>
    <w:rsid w:val="006615DD"/>
    <w:rsid w:val="00662418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C1E"/>
    <w:rsid w:val="00683B0A"/>
    <w:rsid w:val="00685B94"/>
    <w:rsid w:val="00686F28"/>
    <w:rsid w:val="00690F04"/>
    <w:rsid w:val="00691100"/>
    <w:rsid w:val="00694470"/>
    <w:rsid w:val="00696659"/>
    <w:rsid w:val="00696AC9"/>
    <w:rsid w:val="0069762B"/>
    <w:rsid w:val="006A3359"/>
    <w:rsid w:val="006A364D"/>
    <w:rsid w:val="006A3DD6"/>
    <w:rsid w:val="006A5EB4"/>
    <w:rsid w:val="006A6905"/>
    <w:rsid w:val="006A765B"/>
    <w:rsid w:val="006A7BE3"/>
    <w:rsid w:val="006A7CA1"/>
    <w:rsid w:val="006B05C9"/>
    <w:rsid w:val="006B188B"/>
    <w:rsid w:val="006B1BE4"/>
    <w:rsid w:val="006B1DDA"/>
    <w:rsid w:val="006B2566"/>
    <w:rsid w:val="006B4876"/>
    <w:rsid w:val="006B59FE"/>
    <w:rsid w:val="006B5D7F"/>
    <w:rsid w:val="006B7EA8"/>
    <w:rsid w:val="006C088E"/>
    <w:rsid w:val="006C0C8A"/>
    <w:rsid w:val="006C2BAE"/>
    <w:rsid w:val="006C2CD1"/>
    <w:rsid w:val="006C66EB"/>
    <w:rsid w:val="006C6963"/>
    <w:rsid w:val="006C702F"/>
    <w:rsid w:val="006D0056"/>
    <w:rsid w:val="006D0EDB"/>
    <w:rsid w:val="006D1011"/>
    <w:rsid w:val="006D3A3E"/>
    <w:rsid w:val="006D3F8A"/>
    <w:rsid w:val="006D6AFB"/>
    <w:rsid w:val="006D7754"/>
    <w:rsid w:val="006E181F"/>
    <w:rsid w:val="006E61B4"/>
    <w:rsid w:val="006E6556"/>
    <w:rsid w:val="006E6601"/>
    <w:rsid w:val="006E7062"/>
    <w:rsid w:val="006F0244"/>
    <w:rsid w:val="006F27DD"/>
    <w:rsid w:val="006F4411"/>
    <w:rsid w:val="006F47DD"/>
    <w:rsid w:val="006F5125"/>
    <w:rsid w:val="006F572D"/>
    <w:rsid w:val="006F6004"/>
    <w:rsid w:val="006F6415"/>
    <w:rsid w:val="006F6654"/>
    <w:rsid w:val="006F7D88"/>
    <w:rsid w:val="00701418"/>
    <w:rsid w:val="00703333"/>
    <w:rsid w:val="00703D71"/>
    <w:rsid w:val="007056EC"/>
    <w:rsid w:val="0070728B"/>
    <w:rsid w:val="00707403"/>
    <w:rsid w:val="007075B8"/>
    <w:rsid w:val="0070771E"/>
    <w:rsid w:val="007077C1"/>
    <w:rsid w:val="00710470"/>
    <w:rsid w:val="00711350"/>
    <w:rsid w:val="00712310"/>
    <w:rsid w:val="00712A6E"/>
    <w:rsid w:val="0071322F"/>
    <w:rsid w:val="007134A1"/>
    <w:rsid w:val="00713ECA"/>
    <w:rsid w:val="0071547C"/>
    <w:rsid w:val="0071588E"/>
    <w:rsid w:val="00715D92"/>
    <w:rsid w:val="00716E24"/>
    <w:rsid w:val="00720202"/>
    <w:rsid w:val="00721CCE"/>
    <w:rsid w:val="00722627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6588"/>
    <w:rsid w:val="0074089A"/>
    <w:rsid w:val="00741D7E"/>
    <w:rsid w:val="00742196"/>
    <w:rsid w:val="00742495"/>
    <w:rsid w:val="00745CCB"/>
    <w:rsid w:val="00750A42"/>
    <w:rsid w:val="00754EC2"/>
    <w:rsid w:val="0075644E"/>
    <w:rsid w:val="00756973"/>
    <w:rsid w:val="00760236"/>
    <w:rsid w:val="00764859"/>
    <w:rsid w:val="007653E9"/>
    <w:rsid w:val="00765BA2"/>
    <w:rsid w:val="007734CA"/>
    <w:rsid w:val="007748EB"/>
    <w:rsid w:val="00776606"/>
    <w:rsid w:val="00777E65"/>
    <w:rsid w:val="00780F97"/>
    <w:rsid w:val="00781043"/>
    <w:rsid w:val="00782180"/>
    <w:rsid w:val="00782537"/>
    <w:rsid w:val="00784957"/>
    <w:rsid w:val="00786178"/>
    <w:rsid w:val="00787EB7"/>
    <w:rsid w:val="00791DE6"/>
    <w:rsid w:val="00793BCD"/>
    <w:rsid w:val="007940FE"/>
    <w:rsid w:val="00794FB4"/>
    <w:rsid w:val="00795C2A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60F7"/>
    <w:rsid w:val="007A7F2A"/>
    <w:rsid w:val="007B0D60"/>
    <w:rsid w:val="007B1A9E"/>
    <w:rsid w:val="007B263E"/>
    <w:rsid w:val="007B284C"/>
    <w:rsid w:val="007B3386"/>
    <w:rsid w:val="007B7784"/>
    <w:rsid w:val="007C1621"/>
    <w:rsid w:val="007C1A39"/>
    <w:rsid w:val="007C248C"/>
    <w:rsid w:val="007C2A38"/>
    <w:rsid w:val="007C6BB3"/>
    <w:rsid w:val="007D1F33"/>
    <w:rsid w:val="007D2D87"/>
    <w:rsid w:val="007D618D"/>
    <w:rsid w:val="007D6CAB"/>
    <w:rsid w:val="007D7A9D"/>
    <w:rsid w:val="007D7C69"/>
    <w:rsid w:val="007E0F40"/>
    <w:rsid w:val="007E1055"/>
    <w:rsid w:val="007E38F8"/>
    <w:rsid w:val="007E40CC"/>
    <w:rsid w:val="007E4483"/>
    <w:rsid w:val="007E4FDB"/>
    <w:rsid w:val="007E6942"/>
    <w:rsid w:val="007E7240"/>
    <w:rsid w:val="007F0D5E"/>
    <w:rsid w:val="007F1B0D"/>
    <w:rsid w:val="007F44F5"/>
    <w:rsid w:val="007F4890"/>
    <w:rsid w:val="007F5E83"/>
    <w:rsid w:val="007F6DF4"/>
    <w:rsid w:val="007F6DF5"/>
    <w:rsid w:val="0080034D"/>
    <w:rsid w:val="00802449"/>
    <w:rsid w:val="00806198"/>
    <w:rsid w:val="008062E8"/>
    <w:rsid w:val="00807AF5"/>
    <w:rsid w:val="00813648"/>
    <w:rsid w:val="008136FE"/>
    <w:rsid w:val="0081437E"/>
    <w:rsid w:val="0081694A"/>
    <w:rsid w:val="00816E49"/>
    <w:rsid w:val="00817094"/>
    <w:rsid w:val="008216AE"/>
    <w:rsid w:val="00821C19"/>
    <w:rsid w:val="00824344"/>
    <w:rsid w:val="00826312"/>
    <w:rsid w:val="008265E8"/>
    <w:rsid w:val="00827B14"/>
    <w:rsid w:val="008300A1"/>
    <w:rsid w:val="00831180"/>
    <w:rsid w:val="0083165D"/>
    <w:rsid w:val="008322DE"/>
    <w:rsid w:val="00832AC4"/>
    <w:rsid w:val="00833001"/>
    <w:rsid w:val="00833143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554E"/>
    <w:rsid w:val="0084631F"/>
    <w:rsid w:val="0084724C"/>
    <w:rsid w:val="0085232B"/>
    <w:rsid w:val="0085243F"/>
    <w:rsid w:val="00854CE5"/>
    <w:rsid w:val="00855504"/>
    <w:rsid w:val="008607DC"/>
    <w:rsid w:val="008621A2"/>
    <w:rsid w:val="008622B5"/>
    <w:rsid w:val="00865002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5D"/>
    <w:rsid w:val="008A5B3C"/>
    <w:rsid w:val="008A7EDB"/>
    <w:rsid w:val="008B1C72"/>
    <w:rsid w:val="008B3D3A"/>
    <w:rsid w:val="008B4A6E"/>
    <w:rsid w:val="008B5611"/>
    <w:rsid w:val="008C0067"/>
    <w:rsid w:val="008C03F4"/>
    <w:rsid w:val="008C2767"/>
    <w:rsid w:val="008C4452"/>
    <w:rsid w:val="008C635E"/>
    <w:rsid w:val="008D12E9"/>
    <w:rsid w:val="008D1A1A"/>
    <w:rsid w:val="008D203D"/>
    <w:rsid w:val="008D358C"/>
    <w:rsid w:val="008D3DE6"/>
    <w:rsid w:val="008D3E7D"/>
    <w:rsid w:val="008D4C27"/>
    <w:rsid w:val="008D4E3A"/>
    <w:rsid w:val="008E0F48"/>
    <w:rsid w:val="008E7A4C"/>
    <w:rsid w:val="008F0202"/>
    <w:rsid w:val="008F0399"/>
    <w:rsid w:val="008F1C2A"/>
    <w:rsid w:val="008F5CE8"/>
    <w:rsid w:val="008F61E1"/>
    <w:rsid w:val="008F73CA"/>
    <w:rsid w:val="008F7702"/>
    <w:rsid w:val="0090180A"/>
    <w:rsid w:val="00901B3A"/>
    <w:rsid w:val="00902F6F"/>
    <w:rsid w:val="00904635"/>
    <w:rsid w:val="009051DB"/>
    <w:rsid w:val="009052C0"/>
    <w:rsid w:val="009075FE"/>
    <w:rsid w:val="00907F43"/>
    <w:rsid w:val="00911EA4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E3E"/>
    <w:rsid w:val="009376B2"/>
    <w:rsid w:val="00941322"/>
    <w:rsid w:val="00941BED"/>
    <w:rsid w:val="00947C86"/>
    <w:rsid w:val="00951218"/>
    <w:rsid w:val="00955B16"/>
    <w:rsid w:val="00960E40"/>
    <w:rsid w:val="009614FF"/>
    <w:rsid w:val="00965D80"/>
    <w:rsid w:val="009709AF"/>
    <w:rsid w:val="00970E4A"/>
    <w:rsid w:val="0097198B"/>
    <w:rsid w:val="0097606B"/>
    <w:rsid w:val="009804FD"/>
    <w:rsid w:val="009807D1"/>
    <w:rsid w:val="00984821"/>
    <w:rsid w:val="00986627"/>
    <w:rsid w:val="00991563"/>
    <w:rsid w:val="00992CB4"/>
    <w:rsid w:val="00993041"/>
    <w:rsid w:val="00994526"/>
    <w:rsid w:val="00994911"/>
    <w:rsid w:val="009964CF"/>
    <w:rsid w:val="009974D1"/>
    <w:rsid w:val="0099751E"/>
    <w:rsid w:val="009A0EF9"/>
    <w:rsid w:val="009A2729"/>
    <w:rsid w:val="009A531B"/>
    <w:rsid w:val="009A7D87"/>
    <w:rsid w:val="009B2106"/>
    <w:rsid w:val="009B22E6"/>
    <w:rsid w:val="009B3693"/>
    <w:rsid w:val="009B3FCC"/>
    <w:rsid w:val="009B710D"/>
    <w:rsid w:val="009B7AAC"/>
    <w:rsid w:val="009C2B93"/>
    <w:rsid w:val="009C2E01"/>
    <w:rsid w:val="009C430E"/>
    <w:rsid w:val="009C556B"/>
    <w:rsid w:val="009D0B68"/>
    <w:rsid w:val="009D162F"/>
    <w:rsid w:val="009D2AE0"/>
    <w:rsid w:val="009D2AEB"/>
    <w:rsid w:val="009D2FB5"/>
    <w:rsid w:val="009D3121"/>
    <w:rsid w:val="009D60D8"/>
    <w:rsid w:val="009D7BA4"/>
    <w:rsid w:val="009D7C7A"/>
    <w:rsid w:val="009E0E93"/>
    <w:rsid w:val="009E12C5"/>
    <w:rsid w:val="009E1522"/>
    <w:rsid w:val="009E25EB"/>
    <w:rsid w:val="009E34B2"/>
    <w:rsid w:val="009E411A"/>
    <w:rsid w:val="009E43FA"/>
    <w:rsid w:val="009E44A2"/>
    <w:rsid w:val="009E4563"/>
    <w:rsid w:val="009E515F"/>
    <w:rsid w:val="009E55B8"/>
    <w:rsid w:val="009E587B"/>
    <w:rsid w:val="009F14ED"/>
    <w:rsid w:val="009F190F"/>
    <w:rsid w:val="009F260E"/>
    <w:rsid w:val="009F540F"/>
    <w:rsid w:val="009F5E1E"/>
    <w:rsid w:val="009F6393"/>
    <w:rsid w:val="00A01351"/>
    <w:rsid w:val="00A029E2"/>
    <w:rsid w:val="00A030D4"/>
    <w:rsid w:val="00A04FCD"/>
    <w:rsid w:val="00A05D57"/>
    <w:rsid w:val="00A05DD7"/>
    <w:rsid w:val="00A067B5"/>
    <w:rsid w:val="00A06890"/>
    <w:rsid w:val="00A06F4E"/>
    <w:rsid w:val="00A074B4"/>
    <w:rsid w:val="00A10E62"/>
    <w:rsid w:val="00A11250"/>
    <w:rsid w:val="00A125A8"/>
    <w:rsid w:val="00A13250"/>
    <w:rsid w:val="00A1559A"/>
    <w:rsid w:val="00A15AB5"/>
    <w:rsid w:val="00A2084A"/>
    <w:rsid w:val="00A2101C"/>
    <w:rsid w:val="00A212D1"/>
    <w:rsid w:val="00A25597"/>
    <w:rsid w:val="00A268B3"/>
    <w:rsid w:val="00A268FB"/>
    <w:rsid w:val="00A3019C"/>
    <w:rsid w:val="00A32898"/>
    <w:rsid w:val="00A33570"/>
    <w:rsid w:val="00A33B34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52E3A"/>
    <w:rsid w:val="00A605D8"/>
    <w:rsid w:val="00A61FF9"/>
    <w:rsid w:val="00A6377A"/>
    <w:rsid w:val="00A645C6"/>
    <w:rsid w:val="00A66678"/>
    <w:rsid w:val="00A669DD"/>
    <w:rsid w:val="00A66DF1"/>
    <w:rsid w:val="00A67298"/>
    <w:rsid w:val="00A67AD9"/>
    <w:rsid w:val="00A71454"/>
    <w:rsid w:val="00A72E64"/>
    <w:rsid w:val="00A74425"/>
    <w:rsid w:val="00A74433"/>
    <w:rsid w:val="00A7680B"/>
    <w:rsid w:val="00A76F98"/>
    <w:rsid w:val="00A7790B"/>
    <w:rsid w:val="00A817EE"/>
    <w:rsid w:val="00A838AD"/>
    <w:rsid w:val="00A85316"/>
    <w:rsid w:val="00A8554A"/>
    <w:rsid w:val="00A8734E"/>
    <w:rsid w:val="00A90487"/>
    <w:rsid w:val="00A904F1"/>
    <w:rsid w:val="00A95342"/>
    <w:rsid w:val="00A96719"/>
    <w:rsid w:val="00AA01B1"/>
    <w:rsid w:val="00AA025D"/>
    <w:rsid w:val="00AA0328"/>
    <w:rsid w:val="00AA0E7A"/>
    <w:rsid w:val="00AA274F"/>
    <w:rsid w:val="00AA33B1"/>
    <w:rsid w:val="00AA4FA5"/>
    <w:rsid w:val="00AB0359"/>
    <w:rsid w:val="00AB282F"/>
    <w:rsid w:val="00AB5EE1"/>
    <w:rsid w:val="00AB64AB"/>
    <w:rsid w:val="00AB7C0D"/>
    <w:rsid w:val="00AC2189"/>
    <w:rsid w:val="00AC2875"/>
    <w:rsid w:val="00AC2A6F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E6FAC"/>
    <w:rsid w:val="00AF097C"/>
    <w:rsid w:val="00AF0C5B"/>
    <w:rsid w:val="00AF28EF"/>
    <w:rsid w:val="00AF376D"/>
    <w:rsid w:val="00AF4082"/>
    <w:rsid w:val="00AF4A82"/>
    <w:rsid w:val="00AF4D14"/>
    <w:rsid w:val="00AF5A4D"/>
    <w:rsid w:val="00AF68AA"/>
    <w:rsid w:val="00B01066"/>
    <w:rsid w:val="00B01879"/>
    <w:rsid w:val="00B02E70"/>
    <w:rsid w:val="00B05D80"/>
    <w:rsid w:val="00B10F7F"/>
    <w:rsid w:val="00B1203B"/>
    <w:rsid w:val="00B12506"/>
    <w:rsid w:val="00B16B01"/>
    <w:rsid w:val="00B17951"/>
    <w:rsid w:val="00B24F1A"/>
    <w:rsid w:val="00B25061"/>
    <w:rsid w:val="00B26ACE"/>
    <w:rsid w:val="00B27630"/>
    <w:rsid w:val="00B27BF2"/>
    <w:rsid w:val="00B314F4"/>
    <w:rsid w:val="00B315C3"/>
    <w:rsid w:val="00B33A35"/>
    <w:rsid w:val="00B35837"/>
    <w:rsid w:val="00B372F7"/>
    <w:rsid w:val="00B37FFA"/>
    <w:rsid w:val="00B40773"/>
    <w:rsid w:val="00B42107"/>
    <w:rsid w:val="00B4707F"/>
    <w:rsid w:val="00B479DC"/>
    <w:rsid w:val="00B51252"/>
    <w:rsid w:val="00B5181F"/>
    <w:rsid w:val="00B551FB"/>
    <w:rsid w:val="00B5524C"/>
    <w:rsid w:val="00B56569"/>
    <w:rsid w:val="00B5682C"/>
    <w:rsid w:val="00B616EF"/>
    <w:rsid w:val="00B623CB"/>
    <w:rsid w:val="00B62F02"/>
    <w:rsid w:val="00B63E81"/>
    <w:rsid w:val="00B64F72"/>
    <w:rsid w:val="00B65C8C"/>
    <w:rsid w:val="00B6613D"/>
    <w:rsid w:val="00B66342"/>
    <w:rsid w:val="00B6729E"/>
    <w:rsid w:val="00B70CEB"/>
    <w:rsid w:val="00B70DB1"/>
    <w:rsid w:val="00B72C3E"/>
    <w:rsid w:val="00B7643B"/>
    <w:rsid w:val="00B80C78"/>
    <w:rsid w:val="00B811CB"/>
    <w:rsid w:val="00B828DC"/>
    <w:rsid w:val="00B82DDF"/>
    <w:rsid w:val="00B85CE6"/>
    <w:rsid w:val="00B90241"/>
    <w:rsid w:val="00B92A26"/>
    <w:rsid w:val="00B97FAA"/>
    <w:rsid w:val="00BA00CB"/>
    <w:rsid w:val="00BA1303"/>
    <w:rsid w:val="00BA1A21"/>
    <w:rsid w:val="00BA2E49"/>
    <w:rsid w:val="00BA48AA"/>
    <w:rsid w:val="00BA51A3"/>
    <w:rsid w:val="00BA5D0F"/>
    <w:rsid w:val="00BB0E15"/>
    <w:rsid w:val="00BB1FBD"/>
    <w:rsid w:val="00BB50B6"/>
    <w:rsid w:val="00BB55BB"/>
    <w:rsid w:val="00BB580B"/>
    <w:rsid w:val="00BB5FBE"/>
    <w:rsid w:val="00BB6D80"/>
    <w:rsid w:val="00BC0252"/>
    <w:rsid w:val="00BC2416"/>
    <w:rsid w:val="00BC245A"/>
    <w:rsid w:val="00BC341F"/>
    <w:rsid w:val="00BC6226"/>
    <w:rsid w:val="00BC6715"/>
    <w:rsid w:val="00BD130C"/>
    <w:rsid w:val="00BD1B75"/>
    <w:rsid w:val="00BD4EB4"/>
    <w:rsid w:val="00BD78DC"/>
    <w:rsid w:val="00BD7D2E"/>
    <w:rsid w:val="00BE5AE1"/>
    <w:rsid w:val="00BE66A1"/>
    <w:rsid w:val="00BF23F2"/>
    <w:rsid w:val="00C009F3"/>
    <w:rsid w:val="00C03570"/>
    <w:rsid w:val="00C0669F"/>
    <w:rsid w:val="00C07C6F"/>
    <w:rsid w:val="00C07EEF"/>
    <w:rsid w:val="00C10010"/>
    <w:rsid w:val="00C10752"/>
    <w:rsid w:val="00C11242"/>
    <w:rsid w:val="00C12DB5"/>
    <w:rsid w:val="00C135CB"/>
    <w:rsid w:val="00C16F95"/>
    <w:rsid w:val="00C17A06"/>
    <w:rsid w:val="00C231EB"/>
    <w:rsid w:val="00C253B6"/>
    <w:rsid w:val="00C266B0"/>
    <w:rsid w:val="00C2684A"/>
    <w:rsid w:val="00C26D21"/>
    <w:rsid w:val="00C30689"/>
    <w:rsid w:val="00C31F19"/>
    <w:rsid w:val="00C3234D"/>
    <w:rsid w:val="00C32818"/>
    <w:rsid w:val="00C33C19"/>
    <w:rsid w:val="00C3439D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952"/>
    <w:rsid w:val="00C50763"/>
    <w:rsid w:val="00C50D6B"/>
    <w:rsid w:val="00C51641"/>
    <w:rsid w:val="00C53845"/>
    <w:rsid w:val="00C53CA0"/>
    <w:rsid w:val="00C55E55"/>
    <w:rsid w:val="00C613F7"/>
    <w:rsid w:val="00C61ABD"/>
    <w:rsid w:val="00C621F6"/>
    <w:rsid w:val="00C64B96"/>
    <w:rsid w:val="00C65DFF"/>
    <w:rsid w:val="00C66764"/>
    <w:rsid w:val="00C6780A"/>
    <w:rsid w:val="00C67EB9"/>
    <w:rsid w:val="00C706C5"/>
    <w:rsid w:val="00C71D53"/>
    <w:rsid w:val="00C7215F"/>
    <w:rsid w:val="00C80C0F"/>
    <w:rsid w:val="00C84E2F"/>
    <w:rsid w:val="00C84ED7"/>
    <w:rsid w:val="00C8695D"/>
    <w:rsid w:val="00C869DF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D58"/>
    <w:rsid w:val="00CA57C8"/>
    <w:rsid w:val="00CA5D67"/>
    <w:rsid w:val="00CA6752"/>
    <w:rsid w:val="00CA71C5"/>
    <w:rsid w:val="00CB059D"/>
    <w:rsid w:val="00CB22D4"/>
    <w:rsid w:val="00CB2E6F"/>
    <w:rsid w:val="00CB3E9E"/>
    <w:rsid w:val="00CB6627"/>
    <w:rsid w:val="00CC19FF"/>
    <w:rsid w:val="00CC217D"/>
    <w:rsid w:val="00CC3565"/>
    <w:rsid w:val="00CC5746"/>
    <w:rsid w:val="00CC6119"/>
    <w:rsid w:val="00CC7933"/>
    <w:rsid w:val="00CC7CD2"/>
    <w:rsid w:val="00CD406F"/>
    <w:rsid w:val="00CD54FB"/>
    <w:rsid w:val="00CD57A5"/>
    <w:rsid w:val="00CD69F5"/>
    <w:rsid w:val="00CE035E"/>
    <w:rsid w:val="00CE0BDF"/>
    <w:rsid w:val="00CE2D56"/>
    <w:rsid w:val="00CE3312"/>
    <w:rsid w:val="00CE51FE"/>
    <w:rsid w:val="00CE65C7"/>
    <w:rsid w:val="00CF41AA"/>
    <w:rsid w:val="00CF561D"/>
    <w:rsid w:val="00CF66D9"/>
    <w:rsid w:val="00CF7096"/>
    <w:rsid w:val="00D005CB"/>
    <w:rsid w:val="00D007CB"/>
    <w:rsid w:val="00D015E1"/>
    <w:rsid w:val="00D017C7"/>
    <w:rsid w:val="00D02652"/>
    <w:rsid w:val="00D04B5A"/>
    <w:rsid w:val="00D073C4"/>
    <w:rsid w:val="00D07B4F"/>
    <w:rsid w:val="00D1324B"/>
    <w:rsid w:val="00D13528"/>
    <w:rsid w:val="00D141C3"/>
    <w:rsid w:val="00D14BB8"/>
    <w:rsid w:val="00D176EC"/>
    <w:rsid w:val="00D20054"/>
    <w:rsid w:val="00D200BC"/>
    <w:rsid w:val="00D24E9A"/>
    <w:rsid w:val="00D27744"/>
    <w:rsid w:val="00D27F2D"/>
    <w:rsid w:val="00D315F9"/>
    <w:rsid w:val="00D31F54"/>
    <w:rsid w:val="00D3445C"/>
    <w:rsid w:val="00D37611"/>
    <w:rsid w:val="00D4184E"/>
    <w:rsid w:val="00D42BE7"/>
    <w:rsid w:val="00D4343D"/>
    <w:rsid w:val="00D43FA3"/>
    <w:rsid w:val="00D44C0A"/>
    <w:rsid w:val="00D45BA9"/>
    <w:rsid w:val="00D46EB0"/>
    <w:rsid w:val="00D478F6"/>
    <w:rsid w:val="00D5035F"/>
    <w:rsid w:val="00D50553"/>
    <w:rsid w:val="00D51FA0"/>
    <w:rsid w:val="00D53F12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5F6B"/>
    <w:rsid w:val="00D77596"/>
    <w:rsid w:val="00D80372"/>
    <w:rsid w:val="00D8063C"/>
    <w:rsid w:val="00D817FA"/>
    <w:rsid w:val="00D82F2B"/>
    <w:rsid w:val="00D84033"/>
    <w:rsid w:val="00D87A98"/>
    <w:rsid w:val="00D935D2"/>
    <w:rsid w:val="00D94502"/>
    <w:rsid w:val="00D9595E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A74DB"/>
    <w:rsid w:val="00DB28DF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6CA3"/>
    <w:rsid w:val="00DC6E3B"/>
    <w:rsid w:val="00DD3070"/>
    <w:rsid w:val="00DD6235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F0FA8"/>
    <w:rsid w:val="00DF2317"/>
    <w:rsid w:val="00DF26FB"/>
    <w:rsid w:val="00DF3085"/>
    <w:rsid w:val="00DF3A87"/>
    <w:rsid w:val="00DF6879"/>
    <w:rsid w:val="00DF77EC"/>
    <w:rsid w:val="00E01951"/>
    <w:rsid w:val="00E02DA4"/>
    <w:rsid w:val="00E03240"/>
    <w:rsid w:val="00E0398D"/>
    <w:rsid w:val="00E058B2"/>
    <w:rsid w:val="00E0698E"/>
    <w:rsid w:val="00E06F41"/>
    <w:rsid w:val="00E07C16"/>
    <w:rsid w:val="00E142E0"/>
    <w:rsid w:val="00E14378"/>
    <w:rsid w:val="00E2054F"/>
    <w:rsid w:val="00E23936"/>
    <w:rsid w:val="00E2526F"/>
    <w:rsid w:val="00E26679"/>
    <w:rsid w:val="00E27B20"/>
    <w:rsid w:val="00E31028"/>
    <w:rsid w:val="00E314FD"/>
    <w:rsid w:val="00E3233A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EE0"/>
    <w:rsid w:val="00E503C4"/>
    <w:rsid w:val="00E512A8"/>
    <w:rsid w:val="00E538E8"/>
    <w:rsid w:val="00E54550"/>
    <w:rsid w:val="00E574A4"/>
    <w:rsid w:val="00E6048F"/>
    <w:rsid w:val="00E6243C"/>
    <w:rsid w:val="00E64822"/>
    <w:rsid w:val="00E651BA"/>
    <w:rsid w:val="00E66291"/>
    <w:rsid w:val="00E66382"/>
    <w:rsid w:val="00E666F3"/>
    <w:rsid w:val="00E670F1"/>
    <w:rsid w:val="00E675BF"/>
    <w:rsid w:val="00E70466"/>
    <w:rsid w:val="00E70E20"/>
    <w:rsid w:val="00E72932"/>
    <w:rsid w:val="00E73D27"/>
    <w:rsid w:val="00E74693"/>
    <w:rsid w:val="00E76A85"/>
    <w:rsid w:val="00E8202A"/>
    <w:rsid w:val="00E826C5"/>
    <w:rsid w:val="00E82A80"/>
    <w:rsid w:val="00E841F3"/>
    <w:rsid w:val="00E844FC"/>
    <w:rsid w:val="00E86266"/>
    <w:rsid w:val="00E87564"/>
    <w:rsid w:val="00E914ED"/>
    <w:rsid w:val="00E91E18"/>
    <w:rsid w:val="00E94D0B"/>
    <w:rsid w:val="00EA0EB5"/>
    <w:rsid w:val="00EA1C25"/>
    <w:rsid w:val="00EA1CD7"/>
    <w:rsid w:val="00EA2707"/>
    <w:rsid w:val="00EA61FE"/>
    <w:rsid w:val="00EA6BAB"/>
    <w:rsid w:val="00EB1D1F"/>
    <w:rsid w:val="00EB4898"/>
    <w:rsid w:val="00EB4AA5"/>
    <w:rsid w:val="00EB4FB0"/>
    <w:rsid w:val="00EB61C1"/>
    <w:rsid w:val="00EB7394"/>
    <w:rsid w:val="00EB7737"/>
    <w:rsid w:val="00EC1B3E"/>
    <w:rsid w:val="00EC220A"/>
    <w:rsid w:val="00EC3FDB"/>
    <w:rsid w:val="00EC5727"/>
    <w:rsid w:val="00EC59D9"/>
    <w:rsid w:val="00EC5A7B"/>
    <w:rsid w:val="00EC5C78"/>
    <w:rsid w:val="00EC6083"/>
    <w:rsid w:val="00EC6DD6"/>
    <w:rsid w:val="00ED04A0"/>
    <w:rsid w:val="00ED0591"/>
    <w:rsid w:val="00ED204E"/>
    <w:rsid w:val="00ED47A8"/>
    <w:rsid w:val="00ED4DB4"/>
    <w:rsid w:val="00EE10A6"/>
    <w:rsid w:val="00EE57EE"/>
    <w:rsid w:val="00EE6547"/>
    <w:rsid w:val="00EE7289"/>
    <w:rsid w:val="00EF0692"/>
    <w:rsid w:val="00EF227B"/>
    <w:rsid w:val="00EF380C"/>
    <w:rsid w:val="00EF76B1"/>
    <w:rsid w:val="00EF79F9"/>
    <w:rsid w:val="00F00B58"/>
    <w:rsid w:val="00F0297B"/>
    <w:rsid w:val="00F03F13"/>
    <w:rsid w:val="00F074B2"/>
    <w:rsid w:val="00F102B9"/>
    <w:rsid w:val="00F11021"/>
    <w:rsid w:val="00F11E9F"/>
    <w:rsid w:val="00F133AD"/>
    <w:rsid w:val="00F14B09"/>
    <w:rsid w:val="00F151A2"/>
    <w:rsid w:val="00F16210"/>
    <w:rsid w:val="00F16B4A"/>
    <w:rsid w:val="00F16EAF"/>
    <w:rsid w:val="00F17144"/>
    <w:rsid w:val="00F20BA7"/>
    <w:rsid w:val="00F23863"/>
    <w:rsid w:val="00F23CA7"/>
    <w:rsid w:val="00F241D9"/>
    <w:rsid w:val="00F2605F"/>
    <w:rsid w:val="00F26174"/>
    <w:rsid w:val="00F26DE2"/>
    <w:rsid w:val="00F2795B"/>
    <w:rsid w:val="00F3083F"/>
    <w:rsid w:val="00F32482"/>
    <w:rsid w:val="00F32705"/>
    <w:rsid w:val="00F32B49"/>
    <w:rsid w:val="00F33AFB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A10"/>
    <w:rsid w:val="00F5408D"/>
    <w:rsid w:val="00F626FD"/>
    <w:rsid w:val="00F62A39"/>
    <w:rsid w:val="00F64718"/>
    <w:rsid w:val="00F64796"/>
    <w:rsid w:val="00F657D3"/>
    <w:rsid w:val="00F65E5A"/>
    <w:rsid w:val="00F6669E"/>
    <w:rsid w:val="00F7251E"/>
    <w:rsid w:val="00F7275A"/>
    <w:rsid w:val="00F72C0C"/>
    <w:rsid w:val="00F74135"/>
    <w:rsid w:val="00F74CFF"/>
    <w:rsid w:val="00F76A34"/>
    <w:rsid w:val="00F770AA"/>
    <w:rsid w:val="00F85431"/>
    <w:rsid w:val="00F9245A"/>
    <w:rsid w:val="00F93BE5"/>
    <w:rsid w:val="00F9515F"/>
    <w:rsid w:val="00F9615D"/>
    <w:rsid w:val="00F96DB0"/>
    <w:rsid w:val="00FA0CED"/>
    <w:rsid w:val="00FA223B"/>
    <w:rsid w:val="00FA251B"/>
    <w:rsid w:val="00FA3553"/>
    <w:rsid w:val="00FA471A"/>
    <w:rsid w:val="00FA587A"/>
    <w:rsid w:val="00FA5E05"/>
    <w:rsid w:val="00FB0D40"/>
    <w:rsid w:val="00FB1564"/>
    <w:rsid w:val="00FB29C1"/>
    <w:rsid w:val="00FB75CE"/>
    <w:rsid w:val="00FC016C"/>
    <w:rsid w:val="00FC25AF"/>
    <w:rsid w:val="00FC331A"/>
    <w:rsid w:val="00FC3505"/>
    <w:rsid w:val="00FC3B9A"/>
    <w:rsid w:val="00FC5E42"/>
    <w:rsid w:val="00FD006C"/>
    <w:rsid w:val="00FD1F52"/>
    <w:rsid w:val="00FD2132"/>
    <w:rsid w:val="00FD326C"/>
    <w:rsid w:val="00FE300E"/>
    <w:rsid w:val="00FE3DA5"/>
    <w:rsid w:val="00FE4094"/>
    <w:rsid w:val="00FE45DB"/>
    <w:rsid w:val="00FF0151"/>
    <w:rsid w:val="00FF297D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7266E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5502-A74D-4EA9-B7C7-550D2198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5</cp:revision>
  <cp:lastPrinted>2013-10-30T13:46:00Z</cp:lastPrinted>
  <dcterms:created xsi:type="dcterms:W3CDTF">2015-01-29T12:04:00Z</dcterms:created>
  <dcterms:modified xsi:type="dcterms:W3CDTF">2015-01-31T04:23:00Z</dcterms:modified>
</cp:coreProperties>
</file>